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D7A5A" w14:textId="3EF23EE0" w:rsidR="00BA75EF" w:rsidRDefault="00BA75EF" w:rsidP="00BA75EF">
      <w:pPr>
        <w:spacing w:after="0" w:line="240" w:lineRule="auto"/>
        <w:jc w:val="center"/>
        <w:rPr>
          <w:rFonts w:ascii="Open Sans" w:hAnsi="Open Sans" w:cs="Open Sans"/>
          <w:b/>
          <w:bCs/>
          <w:sz w:val="36"/>
          <w:szCs w:val="36"/>
        </w:rPr>
      </w:pPr>
      <w:r w:rsidRPr="00C965A2">
        <w:rPr>
          <w:rFonts w:ascii="Open Sans" w:hAnsi="Open Sans" w:cs="Open Sans"/>
          <w:b/>
          <w:bCs/>
          <w:sz w:val="36"/>
          <w:szCs w:val="36"/>
        </w:rPr>
        <w:t>W</w:t>
      </w:r>
      <w:r w:rsidR="00C965A2" w:rsidRPr="00C965A2">
        <w:rPr>
          <w:rFonts w:ascii="Open Sans" w:hAnsi="Open Sans" w:cs="Open Sans"/>
          <w:b/>
          <w:bCs/>
          <w:sz w:val="36"/>
          <w:szCs w:val="36"/>
        </w:rPr>
        <w:t>orksheet</w:t>
      </w:r>
      <w:r w:rsidRPr="00C965A2">
        <w:rPr>
          <w:rFonts w:ascii="Open Sans" w:hAnsi="Open Sans" w:cs="Open Sans"/>
          <w:b/>
          <w:bCs/>
          <w:sz w:val="36"/>
          <w:szCs w:val="36"/>
        </w:rPr>
        <w:t xml:space="preserve"> B</w:t>
      </w:r>
    </w:p>
    <w:p w14:paraId="6E62E945" w14:textId="77777777" w:rsidR="00C965A2" w:rsidRPr="00C965A2" w:rsidRDefault="00C965A2" w:rsidP="00BA75EF">
      <w:pPr>
        <w:spacing w:after="0" w:line="240" w:lineRule="auto"/>
        <w:jc w:val="center"/>
        <w:rPr>
          <w:rFonts w:ascii="Open Sans" w:hAnsi="Open Sans" w:cs="Open Sans"/>
          <w:b/>
          <w:bCs/>
          <w:sz w:val="36"/>
          <w:szCs w:val="36"/>
        </w:rPr>
      </w:pPr>
    </w:p>
    <w:p w14:paraId="61FBBA71" w14:textId="77777777" w:rsidR="00BA75EF" w:rsidRPr="00C965A2" w:rsidRDefault="00BA75EF" w:rsidP="00BA75EF">
      <w:pPr>
        <w:spacing w:after="0" w:line="240" w:lineRule="auto"/>
        <w:jc w:val="center"/>
        <w:rPr>
          <w:rFonts w:ascii="Open Sans" w:hAnsi="Open Sans" w:cs="Open Sans"/>
          <w:b/>
          <w:bCs/>
          <w:sz w:val="28"/>
          <w:szCs w:val="28"/>
        </w:rPr>
      </w:pPr>
      <w:r w:rsidRPr="00C965A2">
        <w:rPr>
          <w:rFonts w:ascii="Open Sans" w:hAnsi="Open Sans" w:cs="Open Sans"/>
          <w:b/>
          <w:bCs/>
          <w:sz w:val="28"/>
          <w:szCs w:val="28"/>
        </w:rPr>
        <w:t xml:space="preserve">Dose Calibrator Settings for </w:t>
      </w:r>
      <w:r w:rsidRPr="00C965A2">
        <w:rPr>
          <w:rFonts w:ascii="Open Sans" w:hAnsi="Open Sans" w:cs="Open Sans"/>
          <w:b/>
          <w:sz w:val="28"/>
          <w:szCs w:val="28"/>
          <w:vertAlign w:val="superscript"/>
        </w:rPr>
        <w:t>90</w:t>
      </w:r>
      <w:r w:rsidRPr="00C965A2">
        <w:rPr>
          <w:rFonts w:ascii="Open Sans" w:hAnsi="Open Sans" w:cs="Open Sans"/>
          <w:b/>
          <w:sz w:val="28"/>
          <w:szCs w:val="28"/>
        </w:rPr>
        <w:t>YCl</w:t>
      </w:r>
      <w:r w:rsidRPr="00C965A2">
        <w:rPr>
          <w:rFonts w:ascii="Open Sans" w:hAnsi="Open Sans" w:cs="Open Sans"/>
          <w:b/>
          <w:sz w:val="28"/>
          <w:szCs w:val="28"/>
          <w:vertAlign w:val="subscript"/>
        </w:rPr>
        <w:t xml:space="preserve">3 </w:t>
      </w:r>
      <w:r w:rsidRPr="00C965A2">
        <w:rPr>
          <w:rFonts w:ascii="Open Sans" w:hAnsi="Open Sans" w:cs="Open Sans"/>
          <w:b/>
          <w:bCs/>
          <w:sz w:val="28"/>
          <w:szCs w:val="28"/>
        </w:rPr>
        <w:t>Assay and NEMA Phantom Filling Instructions for Sections C and D</w:t>
      </w:r>
    </w:p>
    <w:p w14:paraId="112C62AF" w14:textId="77777777" w:rsidR="00BA75EF" w:rsidRPr="00C965A2" w:rsidRDefault="00BA75EF" w:rsidP="00BA75EF">
      <w:pPr>
        <w:spacing w:after="0" w:line="240" w:lineRule="auto"/>
        <w:rPr>
          <w:rFonts w:ascii="Open Sans" w:hAnsi="Open Sans" w:cs="Open Sans"/>
          <w:sz w:val="20"/>
          <w:szCs w:val="20"/>
        </w:rPr>
      </w:pPr>
    </w:p>
    <w:p w14:paraId="6ED2A10C" w14:textId="77777777" w:rsidR="00BA75EF" w:rsidRPr="00C965A2" w:rsidRDefault="00BA75EF" w:rsidP="00BA75EF">
      <w:pPr>
        <w:spacing w:after="0" w:line="240" w:lineRule="auto"/>
        <w:rPr>
          <w:rFonts w:ascii="Open Sans" w:hAnsi="Open Sans" w:cs="Open Sans"/>
          <w:sz w:val="20"/>
          <w:szCs w:val="20"/>
        </w:rPr>
      </w:pPr>
      <w:r w:rsidRPr="00C965A2">
        <w:rPr>
          <w:rFonts w:ascii="Open Sans" w:hAnsi="Open Sans" w:cs="Open Sans"/>
          <w:b/>
          <w:bCs/>
          <w:sz w:val="20"/>
          <w:szCs w:val="20"/>
        </w:rPr>
        <w:t>Materials</w:t>
      </w:r>
      <w:r w:rsidRPr="00C965A2">
        <w:rPr>
          <w:rFonts w:ascii="Open Sans" w:hAnsi="Open Sans" w:cs="Open Sans"/>
          <w:sz w:val="20"/>
          <w:szCs w:val="20"/>
        </w:rPr>
        <w:t>:</w:t>
      </w:r>
    </w:p>
    <w:p w14:paraId="21794285" w14:textId="12D782D4" w:rsidR="00BA75EF" w:rsidRPr="00C965A2" w:rsidRDefault="00BA75EF" w:rsidP="00BA75EF">
      <w:pPr>
        <w:pStyle w:val="ListParagraph"/>
        <w:numPr>
          <w:ilvl w:val="0"/>
          <w:numId w:val="2"/>
        </w:numPr>
        <w:spacing w:after="0" w:line="240" w:lineRule="auto"/>
        <w:rPr>
          <w:rFonts w:ascii="Open Sans" w:hAnsi="Open Sans" w:cs="Open Sans"/>
          <w:sz w:val="20"/>
          <w:szCs w:val="20"/>
        </w:rPr>
      </w:pPr>
      <w:r w:rsidRPr="00C965A2">
        <w:rPr>
          <w:rFonts w:ascii="Open Sans" w:hAnsi="Open Sans" w:cs="Open Sans"/>
          <w:sz w:val="20"/>
          <w:szCs w:val="20"/>
        </w:rPr>
        <w:t>Yttrium-90 Chloride (un-opened vial from Eckert and Ziegler,</w:t>
      </w:r>
      <w:r w:rsidR="006D2AF8">
        <w:rPr>
          <w:rFonts w:ascii="Open Sans" w:hAnsi="Open Sans" w:cs="Open Sans"/>
          <w:sz w:val="20"/>
          <w:szCs w:val="20"/>
        </w:rPr>
        <w:t xml:space="preserve"> calibrated to be ~65 mCi in 4</w:t>
      </w:r>
      <w:r w:rsidRPr="00C965A2">
        <w:rPr>
          <w:rFonts w:ascii="Open Sans" w:hAnsi="Open Sans" w:cs="Open Sans"/>
          <w:sz w:val="20"/>
          <w:szCs w:val="20"/>
        </w:rPr>
        <w:t xml:space="preserve"> mL on the day of phantom filling and scanning)</w:t>
      </w:r>
    </w:p>
    <w:p w14:paraId="43F9B737" w14:textId="77777777" w:rsidR="00BA75EF" w:rsidRPr="00C965A2" w:rsidRDefault="00BA75EF" w:rsidP="00BA75EF">
      <w:pPr>
        <w:pStyle w:val="ListParagraph"/>
        <w:numPr>
          <w:ilvl w:val="0"/>
          <w:numId w:val="2"/>
        </w:numPr>
        <w:spacing w:after="0" w:line="240" w:lineRule="auto"/>
        <w:rPr>
          <w:rFonts w:ascii="Open Sans" w:hAnsi="Open Sans" w:cs="Open Sans"/>
          <w:sz w:val="20"/>
          <w:szCs w:val="20"/>
        </w:rPr>
      </w:pPr>
      <w:r w:rsidRPr="00C965A2">
        <w:rPr>
          <w:rFonts w:ascii="Open Sans" w:hAnsi="Open Sans" w:cs="Open Sans"/>
          <w:sz w:val="20"/>
          <w:szCs w:val="20"/>
        </w:rPr>
        <w:t>NEMA IEC Body Phantom (lung insert containing air, 37 mm sphere in 12-o-clock position, all other spheres removed.)</w:t>
      </w:r>
    </w:p>
    <w:p w14:paraId="5DF69D15" w14:textId="77777777" w:rsidR="00BA75EF" w:rsidRPr="00C965A2" w:rsidRDefault="00BA75EF" w:rsidP="00BA75EF">
      <w:pPr>
        <w:pStyle w:val="ListParagraph"/>
        <w:numPr>
          <w:ilvl w:val="0"/>
          <w:numId w:val="2"/>
        </w:numPr>
        <w:spacing w:after="0" w:line="240" w:lineRule="auto"/>
        <w:rPr>
          <w:rFonts w:ascii="Open Sans" w:hAnsi="Open Sans" w:cs="Open Sans"/>
          <w:sz w:val="20"/>
          <w:szCs w:val="20"/>
        </w:rPr>
      </w:pPr>
      <w:r w:rsidRPr="00C965A2">
        <w:rPr>
          <w:rFonts w:ascii="Open Sans" w:hAnsi="Open Sans" w:cs="Open Sans"/>
          <w:sz w:val="20"/>
          <w:szCs w:val="20"/>
        </w:rPr>
        <w:t>3 mL syringe, 10 mL syringe, and 60 mL syringe</w:t>
      </w:r>
    </w:p>
    <w:p w14:paraId="58F5223E" w14:textId="77777777" w:rsidR="00BA75EF" w:rsidRPr="00C965A2" w:rsidRDefault="00BA75EF" w:rsidP="00BA75EF">
      <w:pPr>
        <w:pStyle w:val="ListParagraph"/>
        <w:numPr>
          <w:ilvl w:val="0"/>
          <w:numId w:val="2"/>
        </w:numPr>
        <w:spacing w:after="0" w:line="240" w:lineRule="auto"/>
        <w:rPr>
          <w:rFonts w:ascii="Open Sans" w:hAnsi="Open Sans" w:cs="Open Sans"/>
          <w:sz w:val="20"/>
          <w:szCs w:val="20"/>
        </w:rPr>
      </w:pPr>
      <w:r w:rsidRPr="00C965A2">
        <w:rPr>
          <w:rFonts w:ascii="Open Sans" w:hAnsi="Open Sans" w:cs="Open Sans"/>
          <w:sz w:val="20"/>
          <w:szCs w:val="20"/>
        </w:rPr>
        <w:t>Spinal needle (recommended that the tip be filed flat to avoid phantom damage)</w:t>
      </w:r>
    </w:p>
    <w:p w14:paraId="4F2F88C7" w14:textId="77777777" w:rsidR="00BA75EF" w:rsidRPr="00C965A2" w:rsidRDefault="00BA75EF" w:rsidP="00BA75EF">
      <w:pPr>
        <w:pStyle w:val="ListParagraph"/>
        <w:numPr>
          <w:ilvl w:val="0"/>
          <w:numId w:val="2"/>
        </w:numPr>
        <w:spacing w:after="0" w:line="240" w:lineRule="auto"/>
        <w:rPr>
          <w:rFonts w:ascii="Open Sans" w:hAnsi="Open Sans" w:cs="Open Sans"/>
          <w:sz w:val="20"/>
          <w:szCs w:val="20"/>
        </w:rPr>
      </w:pPr>
      <w:r w:rsidRPr="00C965A2">
        <w:rPr>
          <w:rFonts w:ascii="Open Sans" w:hAnsi="Open Sans" w:cs="Open Sans"/>
          <w:sz w:val="20"/>
          <w:szCs w:val="20"/>
        </w:rPr>
        <w:t>OPTIONAL: To reduce the likelihood of activity precipitation or interaction with the phantom material, 378 mL of 0.05 M citric acid solution (~10 grams per liter of water). If possible, the volume of this solution should be determined by mass measurements. Otherwise, use 378 mL of water, preferably de-ionized or distilled.</w:t>
      </w:r>
    </w:p>
    <w:p w14:paraId="6D9F157A" w14:textId="77777777" w:rsidR="00BA75EF" w:rsidRPr="00C965A2" w:rsidRDefault="00BA75EF" w:rsidP="00BA75EF">
      <w:pPr>
        <w:pStyle w:val="ListParagraph"/>
        <w:numPr>
          <w:ilvl w:val="0"/>
          <w:numId w:val="2"/>
        </w:numPr>
        <w:spacing w:after="0" w:line="240" w:lineRule="auto"/>
        <w:rPr>
          <w:rFonts w:ascii="Open Sans" w:hAnsi="Open Sans" w:cs="Open Sans"/>
          <w:sz w:val="20"/>
          <w:szCs w:val="20"/>
        </w:rPr>
      </w:pPr>
      <w:r w:rsidRPr="00C965A2">
        <w:rPr>
          <w:rFonts w:ascii="Open Sans" w:hAnsi="Open Sans" w:cs="Open Sans"/>
          <w:sz w:val="20"/>
          <w:szCs w:val="20"/>
        </w:rPr>
        <w:t>10 liters of water, preferably de-ionized or distilled. (OPTIONAL: ~90 grams of citric acid anhydrous to add to phantom background)</w:t>
      </w:r>
    </w:p>
    <w:p w14:paraId="0B07EBB3" w14:textId="77777777" w:rsidR="00BA75EF" w:rsidRPr="00C965A2" w:rsidRDefault="00BA75EF" w:rsidP="00BA75EF">
      <w:pPr>
        <w:spacing w:after="0" w:line="240" w:lineRule="auto"/>
        <w:rPr>
          <w:rFonts w:ascii="Open Sans" w:hAnsi="Open Sans" w:cs="Open Sans"/>
          <w:sz w:val="20"/>
          <w:szCs w:val="20"/>
        </w:rPr>
      </w:pPr>
    </w:p>
    <w:p w14:paraId="49E9E79A" w14:textId="77777777" w:rsidR="00BA75EF" w:rsidRPr="00C965A2" w:rsidRDefault="00BA75EF" w:rsidP="00BA75EF">
      <w:pPr>
        <w:spacing w:after="0" w:line="240" w:lineRule="auto"/>
        <w:rPr>
          <w:rFonts w:ascii="Open Sans" w:hAnsi="Open Sans" w:cs="Open Sans"/>
          <w:b/>
          <w:bCs/>
          <w:sz w:val="20"/>
          <w:szCs w:val="20"/>
        </w:rPr>
      </w:pPr>
      <w:r w:rsidRPr="00C965A2">
        <w:rPr>
          <w:rFonts w:ascii="Open Sans" w:hAnsi="Open Sans" w:cs="Open Sans"/>
          <w:b/>
          <w:bCs/>
          <w:sz w:val="20"/>
          <w:szCs w:val="20"/>
        </w:rPr>
        <w:t>Procedure</w:t>
      </w:r>
    </w:p>
    <w:p w14:paraId="2D66D3EA" w14:textId="77777777" w:rsidR="00BA75EF" w:rsidRPr="00C965A2" w:rsidRDefault="00BA75EF" w:rsidP="00BA75EF">
      <w:pPr>
        <w:pStyle w:val="ListParagraph"/>
        <w:numPr>
          <w:ilvl w:val="0"/>
          <w:numId w:val="1"/>
        </w:numPr>
        <w:spacing w:after="0" w:line="240" w:lineRule="auto"/>
        <w:rPr>
          <w:rFonts w:ascii="Open Sans" w:hAnsi="Open Sans" w:cs="Open Sans"/>
          <w:sz w:val="20"/>
          <w:szCs w:val="20"/>
        </w:rPr>
      </w:pPr>
      <w:r w:rsidRPr="00C965A2">
        <w:rPr>
          <w:rFonts w:ascii="Open Sans" w:hAnsi="Open Sans" w:cs="Open Sans"/>
          <w:sz w:val="20"/>
          <w:szCs w:val="20"/>
        </w:rPr>
        <w:t>Record the E&amp;Z calibrated activity, calibration date and time: ____________________________________</w:t>
      </w:r>
    </w:p>
    <w:p w14:paraId="5CDC9119" w14:textId="77777777" w:rsidR="00BA75EF" w:rsidRPr="00C965A2" w:rsidRDefault="00BA75EF" w:rsidP="00BA75EF">
      <w:pPr>
        <w:pStyle w:val="ListParagraph"/>
        <w:spacing w:after="0" w:line="240" w:lineRule="auto"/>
        <w:rPr>
          <w:rFonts w:ascii="Open Sans" w:hAnsi="Open Sans" w:cs="Open Sans"/>
          <w:sz w:val="20"/>
          <w:szCs w:val="20"/>
        </w:rPr>
      </w:pPr>
    </w:p>
    <w:p w14:paraId="14B744CD" w14:textId="77777777" w:rsidR="00BA75EF" w:rsidRPr="00C965A2" w:rsidRDefault="00BA75EF" w:rsidP="00BA75EF">
      <w:pPr>
        <w:pStyle w:val="ListParagraph"/>
        <w:spacing w:after="0" w:line="240" w:lineRule="auto"/>
        <w:rPr>
          <w:rFonts w:ascii="Open Sans" w:hAnsi="Open Sans" w:cs="Open Sans"/>
          <w:sz w:val="20"/>
          <w:szCs w:val="20"/>
        </w:rPr>
      </w:pPr>
    </w:p>
    <w:p w14:paraId="55D72258" w14:textId="77777777" w:rsidR="00BA75EF" w:rsidRPr="00C965A2" w:rsidRDefault="00BA75EF" w:rsidP="00BA75EF">
      <w:pPr>
        <w:pStyle w:val="ListParagraph"/>
        <w:numPr>
          <w:ilvl w:val="0"/>
          <w:numId w:val="1"/>
        </w:numPr>
        <w:spacing w:after="0" w:line="240" w:lineRule="auto"/>
        <w:rPr>
          <w:rFonts w:ascii="Open Sans" w:hAnsi="Open Sans" w:cs="Open Sans"/>
          <w:sz w:val="20"/>
          <w:szCs w:val="20"/>
        </w:rPr>
      </w:pPr>
      <w:r w:rsidRPr="00C965A2">
        <w:rPr>
          <w:rFonts w:ascii="Open Sans" w:hAnsi="Open Sans" w:cs="Open Sans"/>
          <w:sz w:val="20"/>
          <w:szCs w:val="20"/>
        </w:rPr>
        <w:t xml:space="preserve">Place the un-opened vial of </w:t>
      </w:r>
      <w:r w:rsidRPr="00C965A2">
        <w:rPr>
          <w:rFonts w:ascii="Open Sans" w:hAnsi="Open Sans" w:cs="Open Sans"/>
          <w:sz w:val="20"/>
          <w:szCs w:val="20"/>
          <w:vertAlign w:val="superscript"/>
        </w:rPr>
        <w:t>90</w:t>
      </w:r>
      <w:r w:rsidRPr="00C965A2">
        <w:rPr>
          <w:rFonts w:ascii="Open Sans" w:hAnsi="Open Sans" w:cs="Open Sans"/>
          <w:sz w:val="20"/>
          <w:szCs w:val="20"/>
        </w:rPr>
        <w:t>YCl</w:t>
      </w:r>
      <w:r w:rsidRPr="00C965A2">
        <w:rPr>
          <w:rFonts w:ascii="Open Sans" w:hAnsi="Open Sans" w:cs="Open Sans"/>
          <w:sz w:val="20"/>
          <w:szCs w:val="20"/>
          <w:vertAlign w:val="subscript"/>
        </w:rPr>
        <w:t>3</w:t>
      </w:r>
      <w:r w:rsidRPr="00C965A2">
        <w:rPr>
          <w:rFonts w:ascii="Open Sans" w:hAnsi="Open Sans" w:cs="Open Sans"/>
          <w:sz w:val="20"/>
          <w:szCs w:val="20"/>
        </w:rPr>
        <w:t xml:space="preserve"> into the bottom of a dose calibrator dipper for survey. Record your dose calibrator model:</w:t>
      </w:r>
    </w:p>
    <w:p w14:paraId="394D7AD0" w14:textId="77777777" w:rsidR="00BA75EF" w:rsidRPr="00C965A2" w:rsidRDefault="00BA75EF" w:rsidP="00BA75EF">
      <w:pPr>
        <w:spacing w:after="0" w:line="240" w:lineRule="auto"/>
        <w:ind w:left="720" w:firstLine="720"/>
        <w:rPr>
          <w:rFonts w:ascii="Open Sans" w:hAnsi="Open Sans" w:cs="Open Sans"/>
          <w:sz w:val="20"/>
          <w:szCs w:val="20"/>
        </w:rPr>
      </w:pPr>
      <w:r w:rsidRPr="00C965A2">
        <w:rPr>
          <w:rFonts w:ascii="Open Sans" w:hAnsi="Open Sans" w:cs="Open Sans"/>
          <w:sz w:val="20"/>
          <w:szCs w:val="20"/>
        </w:rPr>
        <w:t>Dose calibrator model: ______________________</w:t>
      </w:r>
    </w:p>
    <w:p w14:paraId="6C6D462A" w14:textId="77777777" w:rsidR="00BA75EF" w:rsidRPr="00C965A2" w:rsidRDefault="00BA75EF" w:rsidP="00BA75EF">
      <w:pPr>
        <w:pStyle w:val="ListParagraph"/>
        <w:spacing w:after="0" w:line="240" w:lineRule="auto"/>
        <w:rPr>
          <w:rFonts w:ascii="Open Sans" w:hAnsi="Open Sans" w:cs="Open Sans"/>
          <w:sz w:val="20"/>
          <w:szCs w:val="20"/>
        </w:rPr>
      </w:pPr>
    </w:p>
    <w:p w14:paraId="3729B9D6" w14:textId="77777777" w:rsidR="00BA75EF" w:rsidRPr="00C965A2" w:rsidRDefault="00BA75EF" w:rsidP="00BA75EF">
      <w:pPr>
        <w:pStyle w:val="ListParagraph"/>
        <w:spacing w:after="0" w:line="240" w:lineRule="auto"/>
        <w:rPr>
          <w:rFonts w:ascii="Open Sans" w:hAnsi="Open Sans" w:cs="Open Sans"/>
          <w:sz w:val="20"/>
          <w:szCs w:val="20"/>
        </w:rPr>
      </w:pPr>
    </w:p>
    <w:p w14:paraId="56CB14E4" w14:textId="77777777" w:rsidR="00BA75EF" w:rsidRPr="00C965A2" w:rsidRDefault="00BA75EF" w:rsidP="00BA75EF">
      <w:pPr>
        <w:pStyle w:val="ListParagraph"/>
        <w:numPr>
          <w:ilvl w:val="0"/>
          <w:numId w:val="1"/>
        </w:numPr>
        <w:spacing w:after="0" w:line="240" w:lineRule="auto"/>
        <w:rPr>
          <w:rFonts w:ascii="Open Sans" w:hAnsi="Open Sans" w:cs="Open Sans"/>
          <w:sz w:val="20"/>
          <w:szCs w:val="20"/>
        </w:rPr>
      </w:pPr>
      <w:r w:rsidRPr="00C965A2">
        <w:rPr>
          <w:rFonts w:ascii="Open Sans" w:hAnsi="Open Sans" w:cs="Open Sans"/>
          <w:sz w:val="20"/>
          <w:szCs w:val="20"/>
        </w:rPr>
        <w:t>Adjust the dial setting to your clinic’s standard setting for SIR Spheres (if applicable). Record the dial setting, activity reading, date and time:</w:t>
      </w:r>
    </w:p>
    <w:p w14:paraId="47ED59FA" w14:textId="77777777" w:rsidR="00BA75EF" w:rsidRPr="00C965A2"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Dose calibrator dial setting for SIR Spheres: ______________________</w:t>
      </w:r>
    </w:p>
    <w:p w14:paraId="77A19BEA" w14:textId="77777777" w:rsidR="00BA75EF" w:rsidRPr="00C965A2" w:rsidRDefault="00BA75EF" w:rsidP="00BA75EF">
      <w:pPr>
        <w:spacing w:after="0" w:line="240" w:lineRule="auto"/>
        <w:ind w:left="1440"/>
        <w:rPr>
          <w:rFonts w:ascii="Open Sans" w:hAnsi="Open Sans" w:cs="Open Sans"/>
          <w:sz w:val="20"/>
          <w:szCs w:val="20"/>
        </w:rPr>
      </w:pPr>
    </w:p>
    <w:p w14:paraId="0DE766E2" w14:textId="499E2EC0" w:rsidR="00BA75EF" w:rsidRPr="00C965A2"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 xml:space="preserve">Activity reading for vial of </w:t>
      </w:r>
      <w:r w:rsidRPr="00C965A2">
        <w:rPr>
          <w:rFonts w:ascii="Open Sans" w:hAnsi="Open Sans" w:cs="Open Sans"/>
          <w:sz w:val="20"/>
          <w:szCs w:val="20"/>
          <w:vertAlign w:val="superscript"/>
        </w:rPr>
        <w:t>90</w:t>
      </w:r>
      <w:r w:rsidRPr="00C965A2">
        <w:rPr>
          <w:rFonts w:ascii="Open Sans" w:hAnsi="Open Sans" w:cs="Open Sans"/>
          <w:sz w:val="20"/>
          <w:szCs w:val="20"/>
        </w:rPr>
        <w:t>YCl</w:t>
      </w:r>
      <w:r w:rsidRPr="00C965A2">
        <w:rPr>
          <w:rFonts w:ascii="Open Sans" w:hAnsi="Open Sans" w:cs="Open Sans"/>
          <w:sz w:val="20"/>
          <w:szCs w:val="20"/>
          <w:vertAlign w:val="subscript"/>
        </w:rPr>
        <w:t>3</w:t>
      </w:r>
      <w:r w:rsidRPr="00C965A2">
        <w:rPr>
          <w:rFonts w:ascii="Open Sans" w:hAnsi="Open Sans" w:cs="Open Sans"/>
          <w:sz w:val="20"/>
          <w:szCs w:val="20"/>
        </w:rPr>
        <w:t>: _________________  Date and</w:t>
      </w:r>
      <w:r w:rsidR="00C965A2">
        <w:rPr>
          <w:rFonts w:ascii="Open Sans" w:hAnsi="Open Sans" w:cs="Open Sans"/>
          <w:sz w:val="20"/>
          <w:szCs w:val="20"/>
        </w:rPr>
        <w:t xml:space="preserve"> time: ______________</w:t>
      </w:r>
    </w:p>
    <w:p w14:paraId="01629DC8" w14:textId="77777777" w:rsidR="00BA75EF" w:rsidRPr="00C965A2" w:rsidRDefault="00BA75EF" w:rsidP="00BA75EF">
      <w:pPr>
        <w:spacing w:after="0" w:line="240" w:lineRule="auto"/>
        <w:rPr>
          <w:rFonts w:ascii="Open Sans" w:hAnsi="Open Sans" w:cs="Open Sans"/>
          <w:sz w:val="20"/>
          <w:szCs w:val="20"/>
        </w:rPr>
      </w:pPr>
    </w:p>
    <w:p w14:paraId="3F4BC58B" w14:textId="77777777" w:rsidR="00BA75EF" w:rsidRPr="00C965A2" w:rsidRDefault="00BA75EF" w:rsidP="00BA75EF">
      <w:pPr>
        <w:spacing w:after="0" w:line="240" w:lineRule="auto"/>
        <w:rPr>
          <w:rFonts w:ascii="Open Sans" w:hAnsi="Open Sans" w:cs="Open Sans"/>
          <w:sz w:val="20"/>
          <w:szCs w:val="20"/>
        </w:rPr>
      </w:pPr>
    </w:p>
    <w:p w14:paraId="58E62EB3" w14:textId="77777777" w:rsidR="00BA75EF" w:rsidRPr="00C965A2" w:rsidRDefault="00BA75EF" w:rsidP="00BA75EF">
      <w:pPr>
        <w:pStyle w:val="ListParagraph"/>
        <w:numPr>
          <w:ilvl w:val="0"/>
          <w:numId w:val="1"/>
        </w:numPr>
        <w:spacing w:after="0" w:line="240" w:lineRule="auto"/>
        <w:rPr>
          <w:rFonts w:ascii="Open Sans" w:hAnsi="Open Sans" w:cs="Open Sans"/>
          <w:sz w:val="20"/>
          <w:szCs w:val="20"/>
        </w:rPr>
      </w:pPr>
      <w:r w:rsidRPr="00C965A2">
        <w:rPr>
          <w:rFonts w:ascii="Open Sans" w:hAnsi="Open Sans" w:cs="Open Sans"/>
          <w:sz w:val="20"/>
          <w:szCs w:val="20"/>
        </w:rPr>
        <w:t>Adjust the dial setting to your clinic’s standard setting for Therasphere (if applicable). Record the dial setting, activity reading, date and time:</w:t>
      </w:r>
    </w:p>
    <w:p w14:paraId="119A8017" w14:textId="77777777" w:rsidR="00BA75EF" w:rsidRPr="00C965A2"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Dose calibrator dial setting for Therasphere: ______________________</w:t>
      </w:r>
    </w:p>
    <w:p w14:paraId="6F30BDE1" w14:textId="77777777" w:rsidR="00BA75EF" w:rsidRPr="00C965A2" w:rsidRDefault="00BA75EF" w:rsidP="00BA75EF">
      <w:pPr>
        <w:spacing w:after="0" w:line="240" w:lineRule="auto"/>
        <w:ind w:left="1440"/>
        <w:rPr>
          <w:rFonts w:ascii="Open Sans" w:hAnsi="Open Sans" w:cs="Open Sans"/>
          <w:sz w:val="20"/>
          <w:szCs w:val="20"/>
        </w:rPr>
      </w:pPr>
    </w:p>
    <w:p w14:paraId="3BF1648A" w14:textId="74AE215B" w:rsidR="00BA75EF" w:rsidRPr="00C965A2"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 xml:space="preserve">Activity reading for vial of </w:t>
      </w:r>
      <w:r w:rsidRPr="00C965A2">
        <w:rPr>
          <w:rFonts w:ascii="Open Sans" w:hAnsi="Open Sans" w:cs="Open Sans"/>
          <w:sz w:val="20"/>
          <w:szCs w:val="20"/>
          <w:vertAlign w:val="superscript"/>
        </w:rPr>
        <w:t>90</w:t>
      </w:r>
      <w:r w:rsidRPr="00C965A2">
        <w:rPr>
          <w:rFonts w:ascii="Open Sans" w:hAnsi="Open Sans" w:cs="Open Sans"/>
          <w:sz w:val="20"/>
          <w:szCs w:val="20"/>
        </w:rPr>
        <w:t>YCl</w:t>
      </w:r>
      <w:r w:rsidRPr="00C965A2">
        <w:rPr>
          <w:rFonts w:ascii="Open Sans" w:hAnsi="Open Sans" w:cs="Open Sans"/>
          <w:sz w:val="20"/>
          <w:szCs w:val="20"/>
          <w:vertAlign w:val="subscript"/>
        </w:rPr>
        <w:t>3</w:t>
      </w:r>
      <w:r w:rsidRPr="00C965A2">
        <w:rPr>
          <w:rFonts w:ascii="Open Sans" w:hAnsi="Open Sans" w:cs="Open Sans"/>
          <w:sz w:val="20"/>
          <w:szCs w:val="20"/>
        </w:rPr>
        <w:t>: _________________  Dat</w:t>
      </w:r>
      <w:r w:rsidR="00C965A2">
        <w:rPr>
          <w:rFonts w:ascii="Open Sans" w:hAnsi="Open Sans" w:cs="Open Sans"/>
          <w:sz w:val="20"/>
          <w:szCs w:val="20"/>
        </w:rPr>
        <w:t>e and time: _____________</w:t>
      </w:r>
    </w:p>
    <w:p w14:paraId="36AAC917" w14:textId="77777777" w:rsidR="00BA75EF" w:rsidRPr="00C965A2" w:rsidRDefault="00BA75EF" w:rsidP="00BA75EF">
      <w:pPr>
        <w:spacing w:after="0" w:line="240" w:lineRule="auto"/>
        <w:rPr>
          <w:rFonts w:ascii="Open Sans" w:hAnsi="Open Sans" w:cs="Open Sans"/>
          <w:sz w:val="20"/>
          <w:szCs w:val="20"/>
        </w:rPr>
      </w:pPr>
    </w:p>
    <w:p w14:paraId="50F151B8" w14:textId="77777777" w:rsidR="00BA75EF" w:rsidRPr="00C965A2" w:rsidRDefault="00BA75EF" w:rsidP="00BA75EF">
      <w:pPr>
        <w:spacing w:after="0" w:line="240" w:lineRule="auto"/>
        <w:rPr>
          <w:rFonts w:ascii="Open Sans" w:hAnsi="Open Sans" w:cs="Open Sans"/>
          <w:sz w:val="20"/>
          <w:szCs w:val="20"/>
        </w:rPr>
      </w:pPr>
    </w:p>
    <w:p w14:paraId="54D8DBEE" w14:textId="77777777" w:rsidR="00BA75EF" w:rsidRPr="00C965A2" w:rsidRDefault="00BA75EF" w:rsidP="00BA75EF">
      <w:pPr>
        <w:pStyle w:val="ListParagraph"/>
        <w:numPr>
          <w:ilvl w:val="0"/>
          <w:numId w:val="1"/>
        </w:numPr>
        <w:spacing w:after="0" w:line="240" w:lineRule="auto"/>
        <w:rPr>
          <w:rFonts w:ascii="Open Sans" w:hAnsi="Open Sans" w:cs="Open Sans"/>
          <w:sz w:val="20"/>
          <w:szCs w:val="20"/>
        </w:rPr>
      </w:pPr>
      <w:r w:rsidRPr="00C965A2">
        <w:rPr>
          <w:rFonts w:ascii="Open Sans" w:hAnsi="Open Sans" w:cs="Open Sans"/>
          <w:sz w:val="20"/>
          <w:szCs w:val="20"/>
        </w:rPr>
        <w:t xml:space="preserve">Create a new dose calibrator dial setting to match the decay-corrected manufacturer calibration for your vial of </w:t>
      </w:r>
      <w:r w:rsidRPr="00C965A2">
        <w:rPr>
          <w:rFonts w:ascii="Open Sans" w:hAnsi="Open Sans" w:cs="Open Sans"/>
          <w:sz w:val="20"/>
          <w:szCs w:val="20"/>
          <w:vertAlign w:val="superscript"/>
        </w:rPr>
        <w:t>90</w:t>
      </w:r>
      <w:r w:rsidRPr="00C965A2">
        <w:rPr>
          <w:rFonts w:ascii="Open Sans" w:hAnsi="Open Sans" w:cs="Open Sans"/>
          <w:sz w:val="20"/>
          <w:szCs w:val="20"/>
        </w:rPr>
        <w:t>YCl</w:t>
      </w:r>
      <w:r w:rsidRPr="00C965A2">
        <w:rPr>
          <w:rFonts w:ascii="Open Sans" w:hAnsi="Open Sans" w:cs="Open Sans"/>
          <w:sz w:val="20"/>
          <w:szCs w:val="20"/>
          <w:vertAlign w:val="subscript"/>
        </w:rPr>
        <w:t>3</w:t>
      </w:r>
      <w:r w:rsidRPr="00C965A2">
        <w:rPr>
          <w:rFonts w:ascii="Open Sans" w:hAnsi="Open Sans" w:cs="Open Sans"/>
          <w:sz w:val="20"/>
          <w:szCs w:val="20"/>
        </w:rPr>
        <w:t xml:space="preserve">. (Be mindful of calibration time-zone vs. local time-zone differences) </w:t>
      </w:r>
      <w:r w:rsidRPr="00C965A2">
        <w:rPr>
          <w:rFonts w:ascii="Open Sans" w:hAnsi="Open Sans" w:cs="Open Sans"/>
          <w:b/>
          <w:bCs/>
          <w:sz w:val="20"/>
          <w:szCs w:val="20"/>
        </w:rPr>
        <w:t>All subsequent dose calibrator measurements are to be made using this new dial setting.</w:t>
      </w:r>
      <w:r w:rsidRPr="00C965A2">
        <w:rPr>
          <w:rFonts w:ascii="Open Sans" w:hAnsi="Open Sans" w:cs="Open Sans"/>
          <w:sz w:val="20"/>
          <w:szCs w:val="20"/>
        </w:rPr>
        <w:t xml:space="preserve"> </w:t>
      </w:r>
    </w:p>
    <w:p w14:paraId="1E7A1C5E" w14:textId="77777777" w:rsidR="00BA75EF" w:rsidRPr="00C965A2" w:rsidRDefault="00BA75EF" w:rsidP="00BA75EF">
      <w:pPr>
        <w:spacing w:after="0" w:line="240" w:lineRule="auto"/>
        <w:ind w:left="1440"/>
        <w:rPr>
          <w:rFonts w:ascii="Open Sans" w:hAnsi="Open Sans" w:cs="Open Sans"/>
          <w:sz w:val="20"/>
          <w:szCs w:val="20"/>
        </w:rPr>
      </w:pPr>
    </w:p>
    <w:p w14:paraId="4D9F12FF" w14:textId="49B7B575" w:rsidR="00BA75EF" w:rsidRPr="00C965A2"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Decay-corrected E&amp;Z calibrated activity _______________________</w:t>
      </w:r>
      <w:r w:rsidR="00C965A2">
        <w:rPr>
          <w:rFonts w:ascii="Open Sans" w:hAnsi="Open Sans" w:cs="Open Sans"/>
          <w:sz w:val="20"/>
          <w:szCs w:val="20"/>
        </w:rPr>
        <w:t>_ Date and time: ______</w:t>
      </w:r>
    </w:p>
    <w:p w14:paraId="6AA89A19" w14:textId="77777777" w:rsidR="00BA75EF" w:rsidRPr="00C965A2" w:rsidRDefault="00BA75EF" w:rsidP="00BA75EF">
      <w:pPr>
        <w:spacing w:after="0" w:line="240" w:lineRule="auto"/>
        <w:ind w:left="1440"/>
        <w:rPr>
          <w:rFonts w:ascii="Open Sans" w:hAnsi="Open Sans" w:cs="Open Sans"/>
          <w:sz w:val="20"/>
          <w:szCs w:val="20"/>
        </w:rPr>
      </w:pPr>
    </w:p>
    <w:p w14:paraId="612CACA3" w14:textId="77777777" w:rsidR="00BA75EF" w:rsidRPr="00C965A2"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Dose calibrator dial setting used to match calibration _________________</w:t>
      </w:r>
    </w:p>
    <w:p w14:paraId="09E7D737" w14:textId="77777777" w:rsidR="00BA75EF" w:rsidRPr="00C965A2" w:rsidRDefault="00BA75EF" w:rsidP="00BA75EF">
      <w:pPr>
        <w:spacing w:after="0" w:line="240" w:lineRule="auto"/>
        <w:ind w:left="1440"/>
        <w:rPr>
          <w:rFonts w:ascii="Open Sans" w:hAnsi="Open Sans" w:cs="Open Sans"/>
          <w:sz w:val="20"/>
          <w:szCs w:val="20"/>
        </w:rPr>
      </w:pPr>
    </w:p>
    <w:p w14:paraId="1E37FEF9" w14:textId="3ECCAE5E" w:rsidR="00BA75EF" w:rsidRPr="00C965A2"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Activity measured on new dial setting _________________________</w:t>
      </w:r>
      <w:r w:rsidR="00C965A2">
        <w:rPr>
          <w:rFonts w:ascii="Open Sans" w:hAnsi="Open Sans" w:cs="Open Sans"/>
          <w:sz w:val="20"/>
          <w:szCs w:val="20"/>
        </w:rPr>
        <w:t>_ Date and time: ________</w:t>
      </w:r>
    </w:p>
    <w:p w14:paraId="653D4D74" w14:textId="77777777" w:rsidR="00BA75EF" w:rsidRPr="00C965A2" w:rsidRDefault="00BA75EF" w:rsidP="00BA75EF">
      <w:pPr>
        <w:pStyle w:val="ListParagraph"/>
        <w:spacing w:after="0" w:line="240" w:lineRule="auto"/>
        <w:rPr>
          <w:rFonts w:ascii="Open Sans" w:hAnsi="Open Sans" w:cs="Open Sans"/>
          <w:sz w:val="20"/>
          <w:szCs w:val="20"/>
        </w:rPr>
      </w:pPr>
    </w:p>
    <w:p w14:paraId="7BD1416A" w14:textId="77777777" w:rsidR="00BA75EF" w:rsidRPr="00C965A2" w:rsidRDefault="00BA75EF" w:rsidP="00BA75EF">
      <w:pPr>
        <w:pStyle w:val="ListParagraph"/>
        <w:spacing w:after="0" w:line="240" w:lineRule="auto"/>
        <w:rPr>
          <w:rFonts w:ascii="Open Sans" w:hAnsi="Open Sans" w:cs="Open Sans"/>
          <w:sz w:val="20"/>
          <w:szCs w:val="20"/>
        </w:rPr>
      </w:pPr>
    </w:p>
    <w:p w14:paraId="25C77D64" w14:textId="77777777" w:rsidR="00BA75EF" w:rsidRPr="00C965A2" w:rsidRDefault="00BA75EF" w:rsidP="00BA75EF">
      <w:pPr>
        <w:pStyle w:val="ListParagraph"/>
        <w:numPr>
          <w:ilvl w:val="0"/>
          <w:numId w:val="1"/>
        </w:numPr>
        <w:spacing w:after="0" w:line="240" w:lineRule="auto"/>
        <w:rPr>
          <w:rFonts w:ascii="Open Sans" w:hAnsi="Open Sans" w:cs="Open Sans"/>
          <w:sz w:val="20"/>
          <w:szCs w:val="20"/>
        </w:rPr>
      </w:pPr>
      <w:r w:rsidRPr="00C965A2">
        <w:rPr>
          <w:rFonts w:ascii="Open Sans" w:hAnsi="Open Sans" w:cs="Open Sans"/>
          <w:sz w:val="20"/>
          <w:szCs w:val="20"/>
        </w:rPr>
        <w:t xml:space="preserve">If a scale is available, measure the NEMA phantom mass with and without water in the background region. If a scale is not available, indicate “scale not available,” and record a nominal fill volume of 9700 mL. Ensure that the 37 mm sphere is empty. </w:t>
      </w:r>
    </w:p>
    <w:p w14:paraId="71221ECC" w14:textId="77777777" w:rsidR="00BA75EF" w:rsidRPr="00C965A2" w:rsidRDefault="00BA75EF" w:rsidP="00BA75EF">
      <w:pPr>
        <w:spacing w:after="0" w:line="240" w:lineRule="auto"/>
        <w:rPr>
          <w:rFonts w:ascii="Open Sans" w:hAnsi="Open Sans" w:cs="Open Sans"/>
          <w:sz w:val="20"/>
          <w:szCs w:val="20"/>
        </w:rPr>
      </w:pPr>
    </w:p>
    <w:p w14:paraId="45045E29" w14:textId="6D8C0FF0" w:rsidR="00BA75EF" w:rsidRPr="00C965A2"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Phantom mass (bkgd empty):_________________  Phantom mass (b</w:t>
      </w:r>
      <w:r w:rsidR="00C965A2">
        <w:rPr>
          <w:rFonts w:ascii="Open Sans" w:hAnsi="Open Sans" w:cs="Open Sans"/>
          <w:sz w:val="20"/>
          <w:szCs w:val="20"/>
        </w:rPr>
        <w:t>kgd full): ______________</w:t>
      </w:r>
    </w:p>
    <w:p w14:paraId="539D3405" w14:textId="77777777" w:rsidR="00BA75EF" w:rsidRPr="00C965A2" w:rsidRDefault="00BA75EF" w:rsidP="00BA75EF">
      <w:pPr>
        <w:spacing w:after="0" w:line="240" w:lineRule="auto"/>
        <w:ind w:left="1440"/>
        <w:rPr>
          <w:rFonts w:ascii="Open Sans" w:hAnsi="Open Sans" w:cs="Open Sans"/>
          <w:sz w:val="20"/>
          <w:szCs w:val="20"/>
        </w:rPr>
      </w:pPr>
    </w:p>
    <w:p w14:paraId="50E17796" w14:textId="77777777" w:rsidR="00BA75EF" w:rsidRPr="00C965A2"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Calculated phantom background fill-volume: ________________ (if not measured, use 9700 mL)</w:t>
      </w:r>
    </w:p>
    <w:p w14:paraId="74B5922D" w14:textId="77777777" w:rsidR="00BA75EF" w:rsidRPr="00C965A2" w:rsidRDefault="00BA75EF" w:rsidP="00BA75EF">
      <w:pPr>
        <w:pStyle w:val="ListParagraph"/>
        <w:spacing w:after="0" w:line="240" w:lineRule="auto"/>
        <w:rPr>
          <w:rFonts w:ascii="Open Sans" w:hAnsi="Open Sans" w:cs="Open Sans"/>
          <w:sz w:val="20"/>
          <w:szCs w:val="20"/>
        </w:rPr>
      </w:pPr>
    </w:p>
    <w:p w14:paraId="74B5BCA2" w14:textId="77777777" w:rsidR="00BA75EF" w:rsidRPr="00C965A2" w:rsidRDefault="00BA75EF" w:rsidP="00BA75EF">
      <w:pPr>
        <w:pStyle w:val="ListParagraph"/>
        <w:spacing w:after="0" w:line="240" w:lineRule="auto"/>
        <w:rPr>
          <w:rFonts w:ascii="Open Sans" w:hAnsi="Open Sans" w:cs="Open Sans"/>
          <w:sz w:val="20"/>
          <w:szCs w:val="20"/>
        </w:rPr>
      </w:pPr>
    </w:p>
    <w:p w14:paraId="7B128F74" w14:textId="34B4A088" w:rsidR="00BA75EF" w:rsidRPr="00C965A2" w:rsidRDefault="00BA75EF" w:rsidP="00BA75EF">
      <w:pPr>
        <w:pStyle w:val="ListParagraph"/>
        <w:numPr>
          <w:ilvl w:val="0"/>
          <w:numId w:val="1"/>
        </w:numPr>
        <w:spacing w:after="0" w:line="240" w:lineRule="auto"/>
        <w:rPr>
          <w:rFonts w:ascii="Open Sans" w:hAnsi="Open Sans" w:cs="Open Sans"/>
          <w:sz w:val="20"/>
          <w:szCs w:val="20"/>
        </w:rPr>
      </w:pPr>
      <w:r w:rsidRPr="00C965A2">
        <w:rPr>
          <w:rFonts w:ascii="Open Sans" w:hAnsi="Open Sans" w:cs="Open Sans"/>
          <w:sz w:val="20"/>
          <w:szCs w:val="20"/>
        </w:rPr>
        <w:t xml:space="preserve">Using the 3 mL syringe, draw approximately 10 mCi from the vial of </w:t>
      </w:r>
      <w:r w:rsidRPr="00C965A2">
        <w:rPr>
          <w:rFonts w:ascii="Open Sans" w:hAnsi="Open Sans" w:cs="Open Sans"/>
          <w:sz w:val="20"/>
          <w:szCs w:val="20"/>
          <w:vertAlign w:val="superscript"/>
        </w:rPr>
        <w:t>90</w:t>
      </w:r>
      <w:r w:rsidRPr="00C965A2">
        <w:rPr>
          <w:rFonts w:ascii="Open Sans" w:hAnsi="Open Sans" w:cs="Open Sans"/>
          <w:sz w:val="20"/>
          <w:szCs w:val="20"/>
        </w:rPr>
        <w:t>YCl</w:t>
      </w:r>
      <w:r w:rsidRPr="00C965A2">
        <w:rPr>
          <w:rFonts w:ascii="Open Sans" w:hAnsi="Open Sans" w:cs="Open Sans"/>
          <w:sz w:val="20"/>
          <w:szCs w:val="20"/>
          <w:vertAlign w:val="subscript"/>
        </w:rPr>
        <w:t>3</w:t>
      </w:r>
      <w:r w:rsidRPr="00C965A2">
        <w:rPr>
          <w:rFonts w:ascii="Open Sans" w:hAnsi="Open Sans" w:cs="Open Sans"/>
          <w:sz w:val="20"/>
          <w:szCs w:val="20"/>
        </w:rPr>
        <w:t xml:space="preserve">. The amount drawn should be determined by measuring the vial dose calibrator before and after. </w:t>
      </w:r>
      <w:r w:rsidR="002A2878">
        <w:rPr>
          <w:rFonts w:ascii="Open Sans" w:hAnsi="Open Sans" w:cs="Open Sans"/>
          <w:sz w:val="20"/>
          <w:szCs w:val="20"/>
        </w:rPr>
        <w:t xml:space="preserve">If you ordered 65 mCi in 4 mL, the drawn volume (on the day of calibration) should be approximately 0.615 mL. </w:t>
      </w:r>
    </w:p>
    <w:p w14:paraId="1216580B" w14:textId="77777777" w:rsidR="00BA75EF" w:rsidRPr="00C965A2" w:rsidRDefault="00BA75EF" w:rsidP="00BA75EF">
      <w:pPr>
        <w:pStyle w:val="ListParagraph"/>
        <w:spacing w:after="0" w:line="240" w:lineRule="auto"/>
        <w:ind w:left="1440"/>
        <w:rPr>
          <w:rFonts w:ascii="Open Sans" w:hAnsi="Open Sans" w:cs="Open Sans"/>
          <w:sz w:val="20"/>
          <w:szCs w:val="20"/>
        </w:rPr>
      </w:pPr>
    </w:p>
    <w:p w14:paraId="7E3C5E0E" w14:textId="77777777" w:rsidR="00BA75EF" w:rsidRPr="002A2878" w:rsidRDefault="00BA75EF" w:rsidP="002A2878">
      <w:pPr>
        <w:spacing w:after="0" w:line="240" w:lineRule="auto"/>
        <w:rPr>
          <w:rFonts w:ascii="Open Sans" w:hAnsi="Open Sans" w:cs="Open Sans"/>
          <w:sz w:val="20"/>
          <w:szCs w:val="20"/>
        </w:rPr>
      </w:pPr>
      <w:r w:rsidRPr="002A2878">
        <w:rPr>
          <w:rFonts w:ascii="Open Sans" w:hAnsi="Open Sans" w:cs="Open Sans"/>
          <w:sz w:val="20"/>
          <w:szCs w:val="20"/>
        </w:rPr>
        <w:t>Vial activity before drawing activity ____________________________ Date and time:_______________</w:t>
      </w:r>
    </w:p>
    <w:p w14:paraId="6CF14AE6" w14:textId="77777777" w:rsidR="00BA75EF" w:rsidRPr="00C965A2" w:rsidRDefault="00BA75EF" w:rsidP="00BA75EF">
      <w:pPr>
        <w:pStyle w:val="ListParagraph"/>
        <w:spacing w:after="0" w:line="240" w:lineRule="auto"/>
        <w:ind w:left="1440"/>
        <w:rPr>
          <w:rFonts w:ascii="Open Sans" w:hAnsi="Open Sans" w:cs="Open Sans"/>
          <w:sz w:val="20"/>
          <w:szCs w:val="20"/>
        </w:rPr>
      </w:pPr>
    </w:p>
    <w:p w14:paraId="7FD357A8" w14:textId="77777777" w:rsidR="00BA75EF" w:rsidRPr="00C965A2" w:rsidRDefault="00BA75EF" w:rsidP="00BA75EF">
      <w:pPr>
        <w:pStyle w:val="ListParagraph"/>
        <w:spacing w:after="0" w:line="240" w:lineRule="auto"/>
        <w:ind w:left="1440"/>
        <w:rPr>
          <w:rFonts w:ascii="Open Sans" w:hAnsi="Open Sans" w:cs="Open Sans"/>
          <w:sz w:val="20"/>
          <w:szCs w:val="20"/>
        </w:rPr>
      </w:pPr>
      <w:r w:rsidRPr="00C965A2">
        <w:rPr>
          <w:rFonts w:ascii="Open Sans" w:hAnsi="Open Sans" w:cs="Open Sans"/>
          <w:sz w:val="20"/>
          <w:szCs w:val="20"/>
        </w:rPr>
        <w:t>Vial after drawing activity _________________________ Date and time: ___________________</w:t>
      </w:r>
    </w:p>
    <w:p w14:paraId="69D6BCD8" w14:textId="77777777" w:rsidR="00BA75EF" w:rsidRPr="00C965A2" w:rsidRDefault="00BA75EF" w:rsidP="00BA75EF">
      <w:pPr>
        <w:pStyle w:val="ListParagraph"/>
        <w:spacing w:after="0" w:line="240" w:lineRule="auto"/>
        <w:ind w:left="1440"/>
        <w:rPr>
          <w:rFonts w:ascii="Open Sans" w:hAnsi="Open Sans" w:cs="Open Sans"/>
          <w:sz w:val="20"/>
          <w:szCs w:val="20"/>
        </w:rPr>
      </w:pPr>
    </w:p>
    <w:p w14:paraId="6E178B33" w14:textId="77777777" w:rsidR="00BA75EF" w:rsidRPr="00C965A2" w:rsidRDefault="00BA75EF" w:rsidP="00BA75EF">
      <w:pPr>
        <w:pStyle w:val="ListParagraph"/>
        <w:spacing w:after="0" w:line="240" w:lineRule="auto"/>
        <w:ind w:left="1440"/>
        <w:rPr>
          <w:rFonts w:ascii="Open Sans" w:hAnsi="Open Sans" w:cs="Open Sans"/>
          <w:sz w:val="20"/>
          <w:szCs w:val="20"/>
        </w:rPr>
      </w:pPr>
      <w:r w:rsidRPr="00C965A2">
        <w:rPr>
          <w:rFonts w:ascii="Open Sans" w:hAnsi="Open Sans" w:cs="Open Sans"/>
          <w:sz w:val="20"/>
          <w:szCs w:val="20"/>
        </w:rPr>
        <w:t>Activity drawn and approximate volume: _______________________________</w:t>
      </w:r>
    </w:p>
    <w:p w14:paraId="1844107A" w14:textId="77777777" w:rsidR="00BA75EF" w:rsidRPr="00C965A2" w:rsidRDefault="00BA75EF" w:rsidP="00BA75EF">
      <w:pPr>
        <w:pStyle w:val="ListParagraph"/>
        <w:spacing w:after="0" w:line="240" w:lineRule="auto"/>
        <w:ind w:left="1440"/>
        <w:rPr>
          <w:rFonts w:ascii="Open Sans" w:hAnsi="Open Sans" w:cs="Open Sans"/>
          <w:sz w:val="20"/>
          <w:szCs w:val="20"/>
        </w:rPr>
      </w:pPr>
    </w:p>
    <w:p w14:paraId="0638CFFF" w14:textId="77777777" w:rsidR="00BA75EF" w:rsidRPr="00C965A2" w:rsidRDefault="00BA75EF" w:rsidP="00BA75EF">
      <w:pPr>
        <w:pStyle w:val="ListParagraph"/>
        <w:spacing w:after="0" w:line="240" w:lineRule="auto"/>
        <w:ind w:left="1440"/>
        <w:rPr>
          <w:rFonts w:ascii="Open Sans" w:hAnsi="Open Sans" w:cs="Open Sans"/>
          <w:sz w:val="20"/>
          <w:szCs w:val="20"/>
        </w:rPr>
      </w:pPr>
    </w:p>
    <w:p w14:paraId="4C901B8A" w14:textId="40F9DBBA" w:rsidR="00BA75EF" w:rsidRDefault="00BA75EF" w:rsidP="00BA75EF">
      <w:pPr>
        <w:pStyle w:val="ListParagraph"/>
        <w:numPr>
          <w:ilvl w:val="0"/>
          <w:numId w:val="1"/>
        </w:numPr>
        <w:spacing w:after="0" w:line="240" w:lineRule="auto"/>
        <w:rPr>
          <w:rFonts w:ascii="Open Sans" w:hAnsi="Open Sans" w:cs="Open Sans"/>
          <w:sz w:val="20"/>
          <w:szCs w:val="20"/>
        </w:rPr>
      </w:pPr>
      <w:r w:rsidRPr="00C965A2">
        <w:rPr>
          <w:rFonts w:ascii="Open Sans" w:hAnsi="Open Sans" w:cs="Open Sans"/>
          <w:sz w:val="20"/>
          <w:szCs w:val="20"/>
        </w:rPr>
        <w:t>Measure the 3 mL syringe in the dose calibrator (</w:t>
      </w:r>
      <w:r w:rsidRPr="00C965A2">
        <w:rPr>
          <w:rFonts w:ascii="Open Sans" w:hAnsi="Open Sans" w:cs="Open Sans"/>
          <w:i/>
          <w:iCs/>
          <w:sz w:val="20"/>
          <w:szCs w:val="20"/>
        </w:rPr>
        <w:t>Note: this is a relative measurement, because the dose calibrator dial setting is only valid for the vial geometry</w:t>
      </w:r>
      <w:r w:rsidRPr="00C965A2">
        <w:rPr>
          <w:rFonts w:ascii="Open Sans" w:hAnsi="Open Sans" w:cs="Open Sans"/>
          <w:sz w:val="20"/>
          <w:szCs w:val="20"/>
        </w:rPr>
        <w:t>). Inject the ~10 mCi of activity contained within the syringe into a 378 mL 0.05 M citric acid solution (or water).</w:t>
      </w:r>
      <w:r w:rsidR="006D2AF8">
        <w:rPr>
          <w:rFonts w:ascii="Open Sans" w:hAnsi="Open Sans" w:cs="Open Sans"/>
          <w:sz w:val="20"/>
          <w:szCs w:val="20"/>
        </w:rPr>
        <w:t xml:space="preserve"> This yields approximately </w:t>
      </w:r>
      <w:r w:rsidR="00D032B6">
        <w:rPr>
          <w:rFonts w:ascii="Open Sans" w:hAnsi="Open Sans" w:cs="Open Sans"/>
          <w:sz w:val="20"/>
          <w:szCs w:val="20"/>
        </w:rPr>
        <w:t>0.</w:t>
      </w:r>
      <w:r w:rsidR="006D2AF8">
        <w:rPr>
          <w:rFonts w:ascii="Open Sans" w:hAnsi="Open Sans" w:cs="Open Sans"/>
          <w:sz w:val="20"/>
          <w:szCs w:val="20"/>
        </w:rPr>
        <w:t>0264 mCi/mL activity concentration.</w:t>
      </w:r>
      <w:r w:rsidRPr="00C965A2">
        <w:rPr>
          <w:rFonts w:ascii="Open Sans" w:hAnsi="Open Sans" w:cs="Open Sans"/>
          <w:sz w:val="20"/>
          <w:szCs w:val="20"/>
        </w:rPr>
        <w:t xml:space="preserve"> Rinse the syringe several times by drawing solution into the syringe, and then re-injecting. Once finished, survey the empty syringe in the dose calibrator. Dispose of the 3 mL syringe in an appropriate waste container. </w:t>
      </w:r>
    </w:p>
    <w:p w14:paraId="57E91BBD" w14:textId="70538DD2" w:rsidR="000F2A7B" w:rsidRDefault="000F2A7B" w:rsidP="000F2A7B">
      <w:pPr>
        <w:pStyle w:val="ListParagraph"/>
        <w:spacing w:after="0" w:line="240" w:lineRule="auto"/>
        <w:rPr>
          <w:rFonts w:ascii="Open Sans" w:hAnsi="Open Sans" w:cs="Open Sans"/>
          <w:sz w:val="20"/>
          <w:szCs w:val="20"/>
        </w:rPr>
      </w:pPr>
    </w:p>
    <w:p w14:paraId="1E2EC7B9" w14:textId="77777777" w:rsidR="000F2A7B" w:rsidRDefault="000F2A7B" w:rsidP="00BA75EF">
      <w:pPr>
        <w:spacing w:after="0" w:line="240" w:lineRule="auto"/>
        <w:ind w:left="1440"/>
        <w:rPr>
          <w:rFonts w:ascii="Open Sans" w:hAnsi="Open Sans" w:cs="Open Sans"/>
          <w:sz w:val="20"/>
          <w:szCs w:val="20"/>
        </w:rPr>
      </w:pPr>
    </w:p>
    <w:p w14:paraId="165621F1" w14:textId="1DDC0EC1" w:rsidR="00BA75EF" w:rsidRPr="00C965A2"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Relative activity in syringe before injecting (A): ______________________</w:t>
      </w:r>
    </w:p>
    <w:p w14:paraId="0160E0EA" w14:textId="77777777" w:rsidR="00BA75EF" w:rsidRPr="00C965A2" w:rsidRDefault="00BA75EF" w:rsidP="00BA75EF">
      <w:pPr>
        <w:spacing w:after="0" w:line="240" w:lineRule="auto"/>
        <w:ind w:left="1440"/>
        <w:rPr>
          <w:rFonts w:ascii="Open Sans" w:hAnsi="Open Sans" w:cs="Open Sans"/>
          <w:sz w:val="20"/>
          <w:szCs w:val="20"/>
        </w:rPr>
      </w:pPr>
    </w:p>
    <w:p w14:paraId="7CA1139F" w14:textId="77777777" w:rsidR="00BA75EF" w:rsidRPr="00C965A2"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Relative activity in syringe after injecting and rinsing (B): ________________________</w:t>
      </w:r>
    </w:p>
    <w:p w14:paraId="4A7AB7D1" w14:textId="77777777" w:rsidR="00BA75EF" w:rsidRPr="00C965A2" w:rsidRDefault="00BA75EF" w:rsidP="00BA75EF">
      <w:pPr>
        <w:spacing w:after="0" w:line="240" w:lineRule="auto"/>
        <w:ind w:left="1440"/>
        <w:rPr>
          <w:rFonts w:ascii="Open Sans" w:hAnsi="Open Sans" w:cs="Open Sans"/>
          <w:sz w:val="20"/>
          <w:szCs w:val="20"/>
        </w:rPr>
      </w:pPr>
    </w:p>
    <w:p w14:paraId="60EAB872" w14:textId="61527296" w:rsidR="00BA75EF" w:rsidRPr="00C965A2"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Fraction of drawn activity injected (</w:t>
      </w:r>
      <w:r w:rsidR="00DC30ED">
        <w:rPr>
          <w:rFonts w:ascii="Open Sans" w:hAnsi="Open Sans" w:cs="Open Sans"/>
          <w:sz w:val="20"/>
          <w:szCs w:val="20"/>
        </w:rPr>
        <w:t>(A-</w:t>
      </w:r>
      <w:r w:rsidRPr="00C965A2">
        <w:rPr>
          <w:rFonts w:ascii="Open Sans" w:hAnsi="Open Sans" w:cs="Open Sans"/>
          <w:sz w:val="20"/>
          <w:szCs w:val="20"/>
        </w:rPr>
        <w:t>B</w:t>
      </w:r>
      <w:r w:rsidR="00DC30ED">
        <w:rPr>
          <w:rFonts w:ascii="Open Sans" w:hAnsi="Open Sans" w:cs="Open Sans"/>
          <w:sz w:val="20"/>
          <w:szCs w:val="20"/>
        </w:rPr>
        <w:t>)</w:t>
      </w:r>
      <w:r w:rsidRPr="00C965A2">
        <w:rPr>
          <w:rFonts w:ascii="Open Sans" w:hAnsi="Open Sans" w:cs="Open Sans"/>
          <w:sz w:val="20"/>
          <w:szCs w:val="20"/>
        </w:rPr>
        <w:t xml:space="preserve">/A): _________________ </w:t>
      </w:r>
    </w:p>
    <w:p w14:paraId="27B2E05B" w14:textId="77777777" w:rsidR="00BA75EF" w:rsidRPr="00C965A2" w:rsidRDefault="00BA75EF" w:rsidP="00BA75EF">
      <w:pPr>
        <w:spacing w:after="0" w:line="240" w:lineRule="auto"/>
        <w:ind w:left="1440"/>
        <w:rPr>
          <w:rFonts w:ascii="Open Sans" w:hAnsi="Open Sans" w:cs="Open Sans"/>
          <w:sz w:val="20"/>
          <w:szCs w:val="20"/>
        </w:rPr>
      </w:pPr>
    </w:p>
    <w:p w14:paraId="1455CEF7" w14:textId="49D647FB" w:rsidR="00BA75EF" w:rsidRPr="00C965A2"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 xml:space="preserve">Absolute activity injected </w:t>
      </w:r>
      <w:r w:rsidR="000F2A7B">
        <w:rPr>
          <w:rFonts w:ascii="Open Sans" w:hAnsi="Open Sans" w:cs="Open Sans"/>
          <w:sz w:val="20"/>
          <w:szCs w:val="20"/>
        </w:rPr>
        <w:t xml:space="preserve">into sphere </w:t>
      </w:r>
      <w:r w:rsidRPr="00C965A2">
        <w:rPr>
          <w:rFonts w:ascii="Open Sans" w:hAnsi="Open Sans" w:cs="Open Sans"/>
          <w:sz w:val="20"/>
          <w:szCs w:val="20"/>
        </w:rPr>
        <w:t xml:space="preserve">(fraction calculated above </w:t>
      </w:r>
    </w:p>
    <w:p w14:paraId="3AF18D48" w14:textId="77777777" w:rsidR="00BA75EF" w:rsidRPr="00C965A2"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multiplied by drawn activity calculated in Step 7): ___________________</w:t>
      </w:r>
    </w:p>
    <w:p w14:paraId="5FC5DBCB" w14:textId="77777777" w:rsidR="00BA75EF" w:rsidRPr="00C965A2" w:rsidRDefault="00BA75EF" w:rsidP="00BA75EF">
      <w:pPr>
        <w:spacing w:after="0" w:line="240" w:lineRule="auto"/>
        <w:rPr>
          <w:rFonts w:ascii="Open Sans" w:hAnsi="Open Sans" w:cs="Open Sans"/>
          <w:sz w:val="20"/>
          <w:szCs w:val="20"/>
        </w:rPr>
      </w:pPr>
    </w:p>
    <w:p w14:paraId="448DF661" w14:textId="77777777" w:rsidR="00BA75EF" w:rsidRPr="00C965A2" w:rsidRDefault="00BA75EF" w:rsidP="00BA75EF">
      <w:pPr>
        <w:spacing w:after="0" w:line="240" w:lineRule="auto"/>
        <w:rPr>
          <w:rFonts w:ascii="Open Sans" w:hAnsi="Open Sans" w:cs="Open Sans"/>
          <w:sz w:val="20"/>
          <w:szCs w:val="20"/>
        </w:rPr>
      </w:pPr>
    </w:p>
    <w:p w14:paraId="1531B5D7" w14:textId="485F01BB" w:rsidR="00BA75EF" w:rsidRPr="00C965A2" w:rsidRDefault="00BA75EF" w:rsidP="00BA75EF">
      <w:pPr>
        <w:pStyle w:val="ListParagraph"/>
        <w:numPr>
          <w:ilvl w:val="0"/>
          <w:numId w:val="1"/>
        </w:numPr>
        <w:spacing w:after="0" w:line="240" w:lineRule="auto"/>
        <w:rPr>
          <w:rFonts w:ascii="Open Sans" w:hAnsi="Open Sans" w:cs="Open Sans"/>
          <w:i/>
          <w:iCs/>
          <w:sz w:val="20"/>
          <w:szCs w:val="20"/>
        </w:rPr>
      </w:pPr>
      <w:r w:rsidRPr="00C965A2">
        <w:rPr>
          <w:rFonts w:ascii="Open Sans" w:hAnsi="Open Sans" w:cs="Open Sans"/>
          <w:sz w:val="20"/>
          <w:szCs w:val="20"/>
        </w:rPr>
        <w:t>Carefully swirl the 378 mL solution to ensure uniform activity distribution, or wait ~10 minutes to allow for passive diffusion. Using the 60 mL syringe and spinal needle, draw approximately 40 mL of activity solution into the syringe. Carefully fill the 37 mm NEMA phantom sphere to the top of the sphere. Inject the remainder of the activity solution in the syringe back into the 378 mL volume, and dispose of the 60 mL syringe in an appropriate waste container. (</w:t>
      </w:r>
      <w:r w:rsidRPr="00C965A2">
        <w:rPr>
          <w:rFonts w:ascii="Open Sans" w:hAnsi="Open Sans" w:cs="Open Sans"/>
          <w:i/>
          <w:iCs/>
          <w:sz w:val="20"/>
          <w:szCs w:val="20"/>
        </w:rPr>
        <w:t>Note: if a 60 mL syringe is not available, this process can be performed with a 10 or 20 mL syringe, however it will require multiple syringe fills to completely fill the 37 mm sphere.</w:t>
      </w:r>
      <w:r w:rsidRPr="00C965A2">
        <w:rPr>
          <w:rFonts w:ascii="Open Sans" w:hAnsi="Open Sans" w:cs="Open Sans"/>
          <w:sz w:val="20"/>
          <w:szCs w:val="20"/>
        </w:rPr>
        <w:t>)</w:t>
      </w:r>
    </w:p>
    <w:p w14:paraId="2F19C156" w14:textId="77777777" w:rsidR="00BA75EF" w:rsidRPr="00C965A2" w:rsidRDefault="00BA75EF" w:rsidP="00BA75EF">
      <w:pPr>
        <w:pStyle w:val="ListParagraph"/>
        <w:spacing w:after="0" w:line="240" w:lineRule="auto"/>
        <w:rPr>
          <w:rFonts w:ascii="Open Sans" w:hAnsi="Open Sans" w:cs="Open Sans"/>
          <w:i/>
          <w:iCs/>
          <w:sz w:val="20"/>
          <w:szCs w:val="20"/>
        </w:rPr>
      </w:pPr>
    </w:p>
    <w:p w14:paraId="0A1ADDFB" w14:textId="77777777" w:rsidR="00BA75EF" w:rsidRPr="00C965A2" w:rsidRDefault="00BA75EF" w:rsidP="00BA75EF">
      <w:pPr>
        <w:pStyle w:val="ListParagraph"/>
        <w:spacing w:after="0" w:line="240" w:lineRule="auto"/>
        <w:rPr>
          <w:rFonts w:ascii="Open Sans" w:hAnsi="Open Sans" w:cs="Open Sans"/>
          <w:sz w:val="20"/>
          <w:szCs w:val="20"/>
        </w:rPr>
      </w:pPr>
    </w:p>
    <w:p w14:paraId="43C2A293" w14:textId="01036190" w:rsidR="00BA75EF" w:rsidRPr="00C965A2" w:rsidRDefault="00BA75EF" w:rsidP="00BA75EF">
      <w:pPr>
        <w:pStyle w:val="ListParagraph"/>
        <w:numPr>
          <w:ilvl w:val="0"/>
          <w:numId w:val="1"/>
        </w:numPr>
        <w:spacing w:after="0" w:line="240" w:lineRule="auto"/>
        <w:rPr>
          <w:rFonts w:ascii="Open Sans" w:hAnsi="Open Sans" w:cs="Open Sans"/>
          <w:i/>
          <w:iCs/>
          <w:sz w:val="20"/>
          <w:szCs w:val="20"/>
        </w:rPr>
      </w:pPr>
      <w:r w:rsidRPr="00C965A2">
        <w:rPr>
          <w:rFonts w:ascii="Open Sans" w:hAnsi="Open Sans" w:cs="Open Sans"/>
          <w:sz w:val="20"/>
          <w:szCs w:val="20"/>
        </w:rPr>
        <w:t>Calculate the activity in the 37 mm sphere by multiplying the activity concentration in your 378 mL solution by the nominal sphere volume (26.52 mL)</w:t>
      </w:r>
      <w:r w:rsidR="00D032B6">
        <w:rPr>
          <w:rFonts w:ascii="Open Sans" w:hAnsi="Open Sans" w:cs="Open Sans"/>
          <w:sz w:val="20"/>
          <w:szCs w:val="20"/>
        </w:rPr>
        <w:t>. This should be ~0.700 mCi.</w:t>
      </w:r>
      <w:r w:rsidRPr="00C965A2">
        <w:rPr>
          <w:rFonts w:ascii="Open Sans" w:hAnsi="Open Sans" w:cs="Open Sans"/>
          <w:sz w:val="20"/>
          <w:szCs w:val="20"/>
        </w:rPr>
        <w:t xml:space="preserve"> </w:t>
      </w:r>
    </w:p>
    <w:p w14:paraId="1CE3CAAE" w14:textId="77777777" w:rsidR="00BA75EF" w:rsidRPr="00C965A2"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Activity in 37 mm sphere: _______________________ Date and time: _____________________</w:t>
      </w:r>
    </w:p>
    <w:p w14:paraId="69E3308D" w14:textId="77777777" w:rsidR="00BA75EF" w:rsidRPr="00C965A2" w:rsidRDefault="00BA75EF" w:rsidP="00BA75EF">
      <w:pPr>
        <w:spacing w:after="0" w:line="240" w:lineRule="auto"/>
        <w:rPr>
          <w:rFonts w:ascii="Open Sans" w:hAnsi="Open Sans" w:cs="Open Sans"/>
          <w:sz w:val="20"/>
          <w:szCs w:val="20"/>
        </w:rPr>
      </w:pPr>
    </w:p>
    <w:p w14:paraId="4BCA8C08" w14:textId="77777777" w:rsidR="00BA75EF" w:rsidRPr="00C965A2" w:rsidRDefault="00BA75EF" w:rsidP="00BA75EF">
      <w:pPr>
        <w:spacing w:after="0" w:line="240" w:lineRule="auto"/>
        <w:rPr>
          <w:rFonts w:ascii="Open Sans" w:hAnsi="Open Sans" w:cs="Open Sans"/>
          <w:sz w:val="20"/>
          <w:szCs w:val="20"/>
        </w:rPr>
      </w:pPr>
    </w:p>
    <w:p w14:paraId="1D88FCB7" w14:textId="41B73CC6" w:rsidR="00F13917" w:rsidRDefault="00BA75EF" w:rsidP="00F13917">
      <w:pPr>
        <w:pStyle w:val="ListParagraph"/>
        <w:numPr>
          <w:ilvl w:val="0"/>
          <w:numId w:val="1"/>
        </w:numPr>
        <w:spacing w:after="0" w:line="240" w:lineRule="auto"/>
      </w:pPr>
      <w:r w:rsidRPr="00F13917">
        <w:rPr>
          <w:rFonts w:ascii="Open Sans" w:hAnsi="Open Sans" w:cs="Open Sans"/>
          <w:sz w:val="20"/>
          <w:szCs w:val="20"/>
        </w:rPr>
        <w:t xml:space="preserve">Using a new 10 mL syringe, draw approximately 50 mCi of activity from the </w:t>
      </w:r>
      <w:r w:rsidRPr="00F13917">
        <w:rPr>
          <w:rFonts w:ascii="Open Sans" w:hAnsi="Open Sans" w:cs="Open Sans"/>
          <w:sz w:val="20"/>
          <w:szCs w:val="20"/>
          <w:vertAlign w:val="superscript"/>
        </w:rPr>
        <w:t>90</w:t>
      </w:r>
      <w:r w:rsidRPr="00F13917">
        <w:rPr>
          <w:rFonts w:ascii="Open Sans" w:hAnsi="Open Sans" w:cs="Open Sans"/>
          <w:sz w:val="20"/>
          <w:szCs w:val="20"/>
        </w:rPr>
        <w:t>YCl</w:t>
      </w:r>
      <w:r w:rsidRPr="00F13917">
        <w:rPr>
          <w:rFonts w:ascii="Open Sans" w:hAnsi="Open Sans" w:cs="Open Sans"/>
          <w:sz w:val="20"/>
          <w:szCs w:val="20"/>
          <w:vertAlign w:val="subscript"/>
        </w:rPr>
        <w:t>3</w:t>
      </w:r>
      <w:r w:rsidRPr="00F13917">
        <w:rPr>
          <w:rFonts w:ascii="Open Sans" w:hAnsi="Open Sans" w:cs="Open Sans"/>
          <w:sz w:val="20"/>
          <w:szCs w:val="20"/>
        </w:rPr>
        <w:t xml:space="preserve"> vial. </w:t>
      </w:r>
      <w:r w:rsidR="002A2878">
        <w:rPr>
          <w:rFonts w:ascii="Open Sans" w:hAnsi="Open Sans" w:cs="Open Sans"/>
          <w:sz w:val="20"/>
          <w:szCs w:val="20"/>
        </w:rPr>
        <w:t xml:space="preserve">If you ordered 65 mCi in 4 mL, the drawn volume (on the day of calibration) should </w:t>
      </w:r>
      <w:r w:rsidR="000F2A7B">
        <w:rPr>
          <w:rFonts w:ascii="Open Sans" w:hAnsi="Open Sans" w:cs="Open Sans"/>
          <w:sz w:val="20"/>
          <w:szCs w:val="20"/>
        </w:rPr>
        <w:t>be approximately 3.077</w:t>
      </w:r>
      <w:r w:rsidR="002A2878">
        <w:rPr>
          <w:rFonts w:ascii="Open Sans" w:hAnsi="Open Sans" w:cs="Open Sans"/>
          <w:sz w:val="20"/>
          <w:szCs w:val="20"/>
        </w:rPr>
        <w:t xml:space="preserve"> m</w:t>
      </w:r>
      <w:r w:rsidR="000F2A7B">
        <w:rPr>
          <w:rFonts w:ascii="Open Sans" w:hAnsi="Open Sans" w:cs="Open Sans"/>
          <w:sz w:val="20"/>
          <w:szCs w:val="20"/>
        </w:rPr>
        <w:t>L</w:t>
      </w:r>
      <w:r w:rsidR="002A2878">
        <w:rPr>
          <w:rFonts w:ascii="Open Sans" w:hAnsi="Open Sans" w:cs="Open Sans"/>
          <w:sz w:val="20"/>
          <w:szCs w:val="20"/>
        </w:rPr>
        <w:t xml:space="preserve">. </w:t>
      </w:r>
      <w:r w:rsidRPr="00F13917">
        <w:rPr>
          <w:rFonts w:ascii="Open Sans" w:hAnsi="Open Sans" w:cs="Open Sans"/>
          <w:sz w:val="20"/>
          <w:szCs w:val="20"/>
        </w:rPr>
        <w:t xml:space="preserve">Note the approximate volume in the syringe. The </w:t>
      </w:r>
      <w:r w:rsidRPr="00F13917">
        <w:rPr>
          <w:rFonts w:ascii="Open Sans" w:hAnsi="Open Sans" w:cs="Open Sans"/>
          <w:sz w:val="20"/>
          <w:szCs w:val="20"/>
          <w:vertAlign w:val="superscript"/>
        </w:rPr>
        <w:t>90</w:t>
      </w:r>
      <w:r w:rsidRPr="00F13917">
        <w:rPr>
          <w:rFonts w:ascii="Open Sans" w:hAnsi="Open Sans" w:cs="Open Sans"/>
          <w:sz w:val="20"/>
          <w:szCs w:val="20"/>
        </w:rPr>
        <w:t>YCl</w:t>
      </w:r>
      <w:r w:rsidRPr="00F13917">
        <w:rPr>
          <w:rFonts w:ascii="Open Sans" w:hAnsi="Open Sans" w:cs="Open Sans"/>
          <w:sz w:val="20"/>
          <w:szCs w:val="20"/>
          <w:vertAlign w:val="subscript"/>
        </w:rPr>
        <w:t>3</w:t>
      </w:r>
      <w:r w:rsidRPr="00F13917">
        <w:rPr>
          <w:rFonts w:ascii="Open Sans" w:hAnsi="Open Sans" w:cs="Open Sans"/>
          <w:sz w:val="20"/>
          <w:szCs w:val="20"/>
        </w:rPr>
        <w:t xml:space="preserve"> vial should be measured before and after drawing of </w:t>
      </w:r>
      <w:r w:rsidRPr="00F13917">
        <w:rPr>
          <w:rFonts w:ascii="Open Sans" w:hAnsi="Open Sans" w:cs="Open Sans"/>
          <w:sz w:val="20"/>
          <w:szCs w:val="20"/>
        </w:rPr>
        <w:lastRenderedPageBreak/>
        <w:t xml:space="preserve">activity. </w:t>
      </w:r>
      <w:r w:rsidRPr="00F13917">
        <w:rPr>
          <w:rFonts w:ascii="Open Sans" w:hAnsi="Open Sans" w:cs="Open Sans"/>
          <w:b/>
          <w:bCs/>
          <w:sz w:val="20"/>
          <w:szCs w:val="20"/>
        </w:rPr>
        <w:t>For the post-draw assay, a volume equal to the cumulative drawn volume should be replaced (saline or water) to reproduce the initial activity geometry.</w:t>
      </w:r>
      <w:r w:rsidR="00F13917" w:rsidRPr="00F13917">
        <w:rPr>
          <w:sz w:val="20"/>
          <w:szCs w:val="20"/>
        </w:rPr>
        <w:t xml:space="preserve"> </w:t>
      </w:r>
      <w:r w:rsidR="00F13917" w:rsidRPr="00F13917">
        <w:rPr>
          <w:rFonts w:ascii="Open Sans" w:hAnsi="Open Sans" w:cs="Open Sans"/>
          <w:sz w:val="20"/>
          <w:szCs w:val="20"/>
        </w:rPr>
        <w:t>For example</w:t>
      </w:r>
      <w:r w:rsidR="000F2A7B">
        <w:rPr>
          <w:rFonts w:ascii="Open Sans" w:hAnsi="Open Sans" w:cs="Open Sans"/>
          <w:sz w:val="20"/>
          <w:szCs w:val="20"/>
        </w:rPr>
        <w:t>, if the vial originally had 4 mL, you drew 0.615 mL for the sphere and 3.077</w:t>
      </w:r>
      <w:r w:rsidR="00F13917" w:rsidRPr="00F13917">
        <w:rPr>
          <w:rFonts w:ascii="Open Sans" w:hAnsi="Open Sans" w:cs="Open Sans"/>
          <w:sz w:val="20"/>
          <w:szCs w:val="20"/>
        </w:rPr>
        <w:t xml:space="preserve"> mL for</w:t>
      </w:r>
      <w:r w:rsidR="000F2A7B">
        <w:rPr>
          <w:rFonts w:ascii="Open Sans" w:hAnsi="Open Sans" w:cs="Open Sans"/>
          <w:sz w:val="20"/>
          <w:szCs w:val="20"/>
        </w:rPr>
        <w:t xml:space="preserve"> the background, approximately 3.692</w:t>
      </w:r>
      <w:r w:rsidR="00F13917" w:rsidRPr="00F13917">
        <w:rPr>
          <w:rFonts w:ascii="Open Sans" w:hAnsi="Open Sans" w:cs="Open Sans"/>
          <w:sz w:val="20"/>
          <w:szCs w:val="20"/>
        </w:rPr>
        <w:t xml:space="preserve"> mL of non-radioactive liquid should be returned to the stock vial prior to residual assay.</w:t>
      </w:r>
      <w:r w:rsidR="00F13917">
        <w:t xml:space="preserve"> </w:t>
      </w:r>
    </w:p>
    <w:p w14:paraId="02C36C55" w14:textId="1B4768B7" w:rsidR="00BA75EF" w:rsidRPr="00F13917" w:rsidRDefault="00BA75EF" w:rsidP="00F13917">
      <w:pPr>
        <w:pStyle w:val="ListParagraph"/>
        <w:spacing w:after="0" w:line="240" w:lineRule="auto"/>
        <w:rPr>
          <w:rFonts w:ascii="Open Sans" w:hAnsi="Open Sans" w:cs="Open Sans"/>
          <w:sz w:val="20"/>
          <w:szCs w:val="20"/>
        </w:rPr>
      </w:pPr>
    </w:p>
    <w:p w14:paraId="1E1FAC22" w14:textId="551062E6" w:rsidR="00BA75EF" w:rsidRPr="00C965A2" w:rsidRDefault="00BA75EF" w:rsidP="00BA75EF">
      <w:pPr>
        <w:pStyle w:val="ListParagraph"/>
        <w:spacing w:after="0" w:line="240" w:lineRule="auto"/>
        <w:ind w:left="1440"/>
        <w:rPr>
          <w:rFonts w:ascii="Open Sans" w:hAnsi="Open Sans" w:cs="Open Sans"/>
          <w:sz w:val="20"/>
          <w:szCs w:val="20"/>
        </w:rPr>
      </w:pPr>
      <w:r w:rsidRPr="00C965A2">
        <w:rPr>
          <w:rFonts w:ascii="Open Sans" w:hAnsi="Open Sans" w:cs="Open Sans"/>
          <w:sz w:val="20"/>
          <w:szCs w:val="20"/>
        </w:rPr>
        <w:t>Vial activity before drawing activity __________________________</w:t>
      </w:r>
      <w:r w:rsidR="000F2A7B">
        <w:rPr>
          <w:rFonts w:ascii="Open Sans" w:hAnsi="Open Sans" w:cs="Open Sans"/>
          <w:sz w:val="20"/>
          <w:szCs w:val="20"/>
        </w:rPr>
        <w:t>__ Date and time:_________</w:t>
      </w:r>
    </w:p>
    <w:p w14:paraId="401B511F" w14:textId="77777777" w:rsidR="00BA75EF" w:rsidRPr="00C965A2" w:rsidRDefault="00BA75EF" w:rsidP="00BA75EF">
      <w:pPr>
        <w:pStyle w:val="ListParagraph"/>
        <w:spacing w:after="0" w:line="240" w:lineRule="auto"/>
        <w:ind w:left="1440"/>
        <w:rPr>
          <w:rFonts w:ascii="Open Sans" w:hAnsi="Open Sans" w:cs="Open Sans"/>
          <w:sz w:val="20"/>
          <w:szCs w:val="20"/>
        </w:rPr>
      </w:pPr>
    </w:p>
    <w:p w14:paraId="7303E8A7" w14:textId="77777777" w:rsidR="00BA75EF" w:rsidRPr="00C965A2" w:rsidRDefault="00BA75EF" w:rsidP="00BA75EF">
      <w:pPr>
        <w:pStyle w:val="ListParagraph"/>
        <w:spacing w:after="0" w:line="240" w:lineRule="auto"/>
        <w:ind w:left="1440"/>
        <w:rPr>
          <w:rFonts w:ascii="Open Sans" w:hAnsi="Open Sans" w:cs="Open Sans"/>
          <w:sz w:val="20"/>
          <w:szCs w:val="20"/>
        </w:rPr>
      </w:pPr>
      <w:r w:rsidRPr="00C965A2">
        <w:rPr>
          <w:rFonts w:ascii="Open Sans" w:hAnsi="Open Sans" w:cs="Open Sans"/>
          <w:sz w:val="20"/>
          <w:szCs w:val="20"/>
        </w:rPr>
        <w:t>Vial after drawing activity _________________________ Date and time: ___________________</w:t>
      </w:r>
    </w:p>
    <w:p w14:paraId="78013910" w14:textId="77777777" w:rsidR="00BA75EF" w:rsidRPr="00C965A2" w:rsidRDefault="00BA75EF" w:rsidP="00BA75EF">
      <w:pPr>
        <w:pStyle w:val="ListParagraph"/>
        <w:spacing w:after="0" w:line="240" w:lineRule="auto"/>
        <w:ind w:left="1440"/>
        <w:rPr>
          <w:rFonts w:ascii="Open Sans" w:hAnsi="Open Sans" w:cs="Open Sans"/>
          <w:sz w:val="20"/>
          <w:szCs w:val="20"/>
        </w:rPr>
      </w:pPr>
    </w:p>
    <w:p w14:paraId="61F71851" w14:textId="77777777" w:rsidR="00BA75EF" w:rsidRPr="00C965A2" w:rsidRDefault="00BA75EF" w:rsidP="00BA75EF">
      <w:pPr>
        <w:pStyle w:val="ListParagraph"/>
        <w:spacing w:after="0" w:line="240" w:lineRule="auto"/>
        <w:ind w:left="1440"/>
        <w:rPr>
          <w:rFonts w:ascii="Open Sans" w:hAnsi="Open Sans" w:cs="Open Sans"/>
          <w:sz w:val="20"/>
          <w:szCs w:val="20"/>
        </w:rPr>
      </w:pPr>
      <w:r w:rsidRPr="00C965A2">
        <w:rPr>
          <w:rFonts w:ascii="Open Sans" w:hAnsi="Open Sans" w:cs="Open Sans"/>
          <w:sz w:val="20"/>
          <w:szCs w:val="20"/>
        </w:rPr>
        <w:t>Activity drawn and approximate volume: _______________________________</w:t>
      </w:r>
    </w:p>
    <w:p w14:paraId="5F6CBEDB" w14:textId="77777777" w:rsidR="00BA75EF" w:rsidRPr="00C965A2" w:rsidRDefault="00BA75EF" w:rsidP="00BA75EF">
      <w:pPr>
        <w:spacing w:after="0" w:line="240" w:lineRule="auto"/>
        <w:ind w:left="1440"/>
        <w:rPr>
          <w:rFonts w:ascii="Open Sans" w:hAnsi="Open Sans" w:cs="Open Sans"/>
          <w:sz w:val="20"/>
          <w:szCs w:val="20"/>
        </w:rPr>
      </w:pPr>
    </w:p>
    <w:p w14:paraId="69E2B2D2" w14:textId="77777777" w:rsidR="00BA75EF" w:rsidRPr="00C965A2" w:rsidRDefault="00BA75EF" w:rsidP="00BA75EF">
      <w:pPr>
        <w:pStyle w:val="ListParagraph"/>
        <w:numPr>
          <w:ilvl w:val="0"/>
          <w:numId w:val="1"/>
        </w:numPr>
        <w:spacing w:after="0" w:line="240" w:lineRule="auto"/>
        <w:rPr>
          <w:rFonts w:ascii="Open Sans" w:hAnsi="Open Sans" w:cs="Open Sans"/>
          <w:sz w:val="20"/>
          <w:szCs w:val="20"/>
        </w:rPr>
      </w:pPr>
      <w:r w:rsidRPr="00C965A2">
        <w:rPr>
          <w:rFonts w:ascii="Open Sans" w:hAnsi="Open Sans" w:cs="Open Sans"/>
          <w:sz w:val="20"/>
          <w:szCs w:val="20"/>
        </w:rPr>
        <w:t xml:space="preserve">Ensure that the NEMA phantom background has been filled with water, de-ionized or distilled. Although optional, we also recommend adding and dissolving ~90 grams of citric acid anhydrous to reduce the likelihood of activity precipitation or interaction with the phantom material. </w:t>
      </w:r>
    </w:p>
    <w:p w14:paraId="38F30545" w14:textId="77777777" w:rsidR="00BA75EF" w:rsidRPr="00C965A2" w:rsidRDefault="00BA75EF" w:rsidP="00BA75EF">
      <w:pPr>
        <w:pStyle w:val="ListParagraph"/>
        <w:spacing w:after="0" w:line="240" w:lineRule="auto"/>
        <w:rPr>
          <w:rFonts w:ascii="Open Sans" w:hAnsi="Open Sans" w:cs="Open Sans"/>
          <w:sz w:val="20"/>
          <w:szCs w:val="20"/>
        </w:rPr>
      </w:pPr>
    </w:p>
    <w:p w14:paraId="5E1DFFE1" w14:textId="6B9994E3" w:rsidR="00BA75EF" w:rsidRDefault="00BA75EF" w:rsidP="00BA75EF">
      <w:pPr>
        <w:pStyle w:val="ListParagraph"/>
        <w:numPr>
          <w:ilvl w:val="0"/>
          <w:numId w:val="1"/>
        </w:numPr>
        <w:spacing w:before="240" w:after="0" w:line="240" w:lineRule="auto"/>
        <w:rPr>
          <w:rFonts w:ascii="Open Sans" w:hAnsi="Open Sans" w:cs="Open Sans"/>
          <w:sz w:val="20"/>
          <w:szCs w:val="20"/>
        </w:rPr>
      </w:pPr>
      <w:r w:rsidRPr="00C965A2">
        <w:rPr>
          <w:rFonts w:ascii="Open Sans" w:hAnsi="Open Sans" w:cs="Open Sans"/>
          <w:sz w:val="20"/>
          <w:szCs w:val="20"/>
        </w:rPr>
        <w:t>Measure the 10 mL syringe in the dose calibrator (</w:t>
      </w:r>
      <w:r w:rsidRPr="00C965A2">
        <w:rPr>
          <w:rFonts w:ascii="Open Sans" w:hAnsi="Open Sans" w:cs="Open Sans"/>
          <w:i/>
          <w:iCs/>
          <w:sz w:val="20"/>
          <w:szCs w:val="20"/>
        </w:rPr>
        <w:t>Note: this is a relative measurement</w:t>
      </w:r>
      <w:r w:rsidRPr="00C965A2">
        <w:rPr>
          <w:rFonts w:ascii="Open Sans" w:hAnsi="Open Sans" w:cs="Open Sans"/>
          <w:sz w:val="20"/>
          <w:szCs w:val="20"/>
        </w:rPr>
        <w:t>). Inject the ~50 mCi of activity contained within the 10 mL syringe into the NEMA phantom background. Rinse the syringe several times by drawing solution into the syringe, and then re-injecting. Once finished, survey the empty syringe in the dose calibrator. Dispose of the 10 mL syringe in an appropriate waste container.</w:t>
      </w:r>
    </w:p>
    <w:p w14:paraId="04970BAA" w14:textId="77777777" w:rsidR="00D032B6" w:rsidRPr="00D032B6" w:rsidRDefault="00D032B6" w:rsidP="00D032B6">
      <w:pPr>
        <w:pStyle w:val="ListParagraph"/>
        <w:rPr>
          <w:rFonts w:ascii="Open Sans" w:hAnsi="Open Sans" w:cs="Open Sans"/>
          <w:sz w:val="20"/>
          <w:szCs w:val="20"/>
        </w:rPr>
      </w:pPr>
    </w:p>
    <w:p w14:paraId="3FEE5672" w14:textId="77777777" w:rsidR="00BA75EF" w:rsidRPr="00C965A2" w:rsidRDefault="00BA75EF" w:rsidP="00BA75EF">
      <w:pPr>
        <w:pStyle w:val="ListParagraph"/>
        <w:spacing w:after="0" w:line="240" w:lineRule="auto"/>
        <w:rPr>
          <w:rFonts w:ascii="Open Sans" w:hAnsi="Open Sans" w:cs="Open Sans"/>
          <w:sz w:val="20"/>
          <w:szCs w:val="20"/>
        </w:rPr>
      </w:pPr>
    </w:p>
    <w:p w14:paraId="357728FC" w14:textId="074D83B8" w:rsidR="00BA75EF" w:rsidRPr="00C965A2"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Relative activit</w:t>
      </w:r>
      <w:r w:rsidR="00D032B6">
        <w:rPr>
          <w:rFonts w:ascii="Open Sans" w:hAnsi="Open Sans" w:cs="Open Sans"/>
          <w:sz w:val="20"/>
          <w:szCs w:val="20"/>
        </w:rPr>
        <w:t>y in syringe before injecting (C</w:t>
      </w:r>
      <w:r w:rsidRPr="00C965A2">
        <w:rPr>
          <w:rFonts w:ascii="Open Sans" w:hAnsi="Open Sans" w:cs="Open Sans"/>
          <w:sz w:val="20"/>
          <w:szCs w:val="20"/>
        </w:rPr>
        <w:t>): ______________________</w:t>
      </w:r>
    </w:p>
    <w:p w14:paraId="376C0FA8" w14:textId="77777777" w:rsidR="00BA75EF" w:rsidRPr="00C965A2" w:rsidRDefault="00BA75EF" w:rsidP="00BA75EF">
      <w:pPr>
        <w:spacing w:after="0" w:line="240" w:lineRule="auto"/>
        <w:ind w:left="1440"/>
        <w:rPr>
          <w:rFonts w:ascii="Open Sans" w:hAnsi="Open Sans" w:cs="Open Sans"/>
          <w:sz w:val="20"/>
          <w:szCs w:val="20"/>
        </w:rPr>
      </w:pPr>
    </w:p>
    <w:p w14:paraId="47A17E24" w14:textId="047430D6" w:rsidR="00BA75EF" w:rsidRPr="00C965A2"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Relative activity in syring</w:t>
      </w:r>
      <w:r w:rsidR="00D032B6">
        <w:rPr>
          <w:rFonts w:ascii="Open Sans" w:hAnsi="Open Sans" w:cs="Open Sans"/>
          <w:sz w:val="20"/>
          <w:szCs w:val="20"/>
        </w:rPr>
        <w:t>e after injecting and rinsing (D</w:t>
      </w:r>
      <w:r w:rsidRPr="00C965A2">
        <w:rPr>
          <w:rFonts w:ascii="Open Sans" w:hAnsi="Open Sans" w:cs="Open Sans"/>
          <w:sz w:val="20"/>
          <w:szCs w:val="20"/>
        </w:rPr>
        <w:t>): ________________________</w:t>
      </w:r>
    </w:p>
    <w:p w14:paraId="19710A51" w14:textId="77777777" w:rsidR="00BA75EF" w:rsidRPr="00C965A2" w:rsidRDefault="00BA75EF" w:rsidP="00BA75EF">
      <w:pPr>
        <w:spacing w:after="0" w:line="240" w:lineRule="auto"/>
        <w:ind w:left="1440"/>
        <w:rPr>
          <w:rFonts w:ascii="Open Sans" w:hAnsi="Open Sans" w:cs="Open Sans"/>
          <w:sz w:val="20"/>
          <w:szCs w:val="20"/>
        </w:rPr>
      </w:pPr>
    </w:p>
    <w:p w14:paraId="20A573BC" w14:textId="72115AA2" w:rsidR="00BA75EF" w:rsidRPr="00C965A2"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Fraction of draw</w:t>
      </w:r>
      <w:r w:rsidR="00D032B6">
        <w:rPr>
          <w:rFonts w:ascii="Open Sans" w:hAnsi="Open Sans" w:cs="Open Sans"/>
          <w:sz w:val="20"/>
          <w:szCs w:val="20"/>
        </w:rPr>
        <w:t>n activity injected (</w:t>
      </w:r>
      <w:r w:rsidR="00DC30ED">
        <w:rPr>
          <w:rFonts w:ascii="Open Sans" w:hAnsi="Open Sans" w:cs="Open Sans"/>
          <w:sz w:val="20"/>
          <w:szCs w:val="20"/>
        </w:rPr>
        <w:t>(C-</w:t>
      </w:r>
      <w:r w:rsidR="00D032B6">
        <w:rPr>
          <w:rFonts w:ascii="Open Sans" w:hAnsi="Open Sans" w:cs="Open Sans"/>
          <w:sz w:val="20"/>
          <w:szCs w:val="20"/>
        </w:rPr>
        <w:t>D</w:t>
      </w:r>
      <w:r w:rsidR="00DC30ED">
        <w:rPr>
          <w:rFonts w:ascii="Open Sans" w:hAnsi="Open Sans" w:cs="Open Sans"/>
          <w:sz w:val="20"/>
          <w:szCs w:val="20"/>
        </w:rPr>
        <w:t>)</w:t>
      </w:r>
      <w:bookmarkStart w:id="0" w:name="_GoBack"/>
      <w:bookmarkEnd w:id="0"/>
      <w:r w:rsidR="00D032B6">
        <w:rPr>
          <w:rFonts w:ascii="Open Sans" w:hAnsi="Open Sans" w:cs="Open Sans"/>
          <w:sz w:val="20"/>
          <w:szCs w:val="20"/>
        </w:rPr>
        <w:t>/C</w:t>
      </w:r>
      <w:r w:rsidRPr="00C965A2">
        <w:rPr>
          <w:rFonts w:ascii="Open Sans" w:hAnsi="Open Sans" w:cs="Open Sans"/>
          <w:sz w:val="20"/>
          <w:szCs w:val="20"/>
        </w:rPr>
        <w:t xml:space="preserve">): _________________ </w:t>
      </w:r>
    </w:p>
    <w:p w14:paraId="0655B084" w14:textId="77777777" w:rsidR="00BA75EF" w:rsidRPr="00C965A2" w:rsidRDefault="00BA75EF" w:rsidP="00BA75EF">
      <w:pPr>
        <w:spacing w:after="0" w:line="240" w:lineRule="auto"/>
        <w:ind w:left="1440"/>
        <w:rPr>
          <w:rFonts w:ascii="Open Sans" w:hAnsi="Open Sans" w:cs="Open Sans"/>
          <w:sz w:val="20"/>
          <w:szCs w:val="20"/>
        </w:rPr>
      </w:pPr>
    </w:p>
    <w:p w14:paraId="20617ACB" w14:textId="77777777" w:rsidR="00BA75EF" w:rsidRPr="00C965A2"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 xml:space="preserve">Absolute activity injected (fraction calculated above </w:t>
      </w:r>
    </w:p>
    <w:p w14:paraId="56B0721F" w14:textId="42911793" w:rsidR="00BA75EF"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multiplied by drawn activity calculated in Step 11): ______________</w:t>
      </w:r>
      <w:r w:rsidR="000F2A7B">
        <w:rPr>
          <w:rFonts w:ascii="Open Sans" w:hAnsi="Open Sans" w:cs="Open Sans"/>
          <w:sz w:val="20"/>
          <w:szCs w:val="20"/>
        </w:rPr>
        <w:t>_____ Date and time: _____</w:t>
      </w:r>
    </w:p>
    <w:p w14:paraId="4A16E7D4" w14:textId="77777777" w:rsidR="00BA75EF" w:rsidRPr="00C965A2" w:rsidRDefault="00BA75EF" w:rsidP="00BA75EF">
      <w:pPr>
        <w:spacing w:after="0" w:line="240" w:lineRule="auto"/>
        <w:ind w:left="720"/>
        <w:rPr>
          <w:rFonts w:ascii="Open Sans" w:hAnsi="Open Sans" w:cs="Open Sans"/>
          <w:sz w:val="20"/>
          <w:szCs w:val="20"/>
        </w:rPr>
      </w:pPr>
    </w:p>
    <w:p w14:paraId="6BC87E50" w14:textId="77777777" w:rsidR="00BA75EF" w:rsidRPr="00C965A2" w:rsidRDefault="00BA75EF" w:rsidP="00BA75EF">
      <w:pPr>
        <w:spacing w:after="0" w:line="240" w:lineRule="auto"/>
        <w:ind w:left="720"/>
        <w:rPr>
          <w:rFonts w:ascii="Open Sans" w:hAnsi="Open Sans" w:cs="Open Sans"/>
          <w:sz w:val="20"/>
          <w:szCs w:val="20"/>
        </w:rPr>
      </w:pPr>
    </w:p>
    <w:p w14:paraId="05A2BC27" w14:textId="77777777" w:rsidR="00BA75EF" w:rsidRPr="00C965A2" w:rsidRDefault="00BA75EF" w:rsidP="00BA75EF">
      <w:pPr>
        <w:pStyle w:val="ListParagraph"/>
        <w:numPr>
          <w:ilvl w:val="0"/>
          <w:numId w:val="1"/>
        </w:numPr>
        <w:spacing w:after="0" w:line="240" w:lineRule="auto"/>
        <w:rPr>
          <w:rFonts w:ascii="Open Sans" w:hAnsi="Open Sans" w:cs="Open Sans"/>
          <w:sz w:val="20"/>
          <w:szCs w:val="20"/>
        </w:rPr>
      </w:pPr>
      <w:r w:rsidRPr="00C965A2">
        <w:rPr>
          <w:rFonts w:ascii="Open Sans" w:hAnsi="Open Sans" w:cs="Open Sans"/>
          <w:sz w:val="20"/>
          <w:szCs w:val="20"/>
        </w:rPr>
        <w:t xml:space="preserve">Calculate the sphere-to-background concentration ratio. If physical decay is significant, account for this in your calculations. </w:t>
      </w:r>
    </w:p>
    <w:p w14:paraId="4F18C5A9" w14:textId="77777777" w:rsidR="00BA75EF" w:rsidRPr="00C965A2" w:rsidRDefault="00BA75EF" w:rsidP="00BA75EF">
      <w:pPr>
        <w:pStyle w:val="ListParagraph"/>
        <w:spacing w:after="0" w:line="240" w:lineRule="auto"/>
        <w:ind w:left="1440"/>
        <w:rPr>
          <w:rFonts w:ascii="Open Sans" w:hAnsi="Open Sans" w:cs="Open Sans"/>
          <w:sz w:val="20"/>
          <w:szCs w:val="20"/>
        </w:rPr>
      </w:pPr>
    </w:p>
    <w:p w14:paraId="0463C5A8" w14:textId="7D53CA38" w:rsidR="00BA75EF" w:rsidRPr="00C965A2" w:rsidRDefault="00BA75EF" w:rsidP="00BA75EF">
      <w:pPr>
        <w:pStyle w:val="ListParagraph"/>
        <w:spacing w:after="0" w:line="240" w:lineRule="auto"/>
        <w:ind w:left="1440"/>
        <w:rPr>
          <w:rFonts w:ascii="Open Sans" w:hAnsi="Open Sans" w:cs="Open Sans"/>
          <w:sz w:val="20"/>
          <w:szCs w:val="20"/>
        </w:rPr>
      </w:pPr>
      <w:r w:rsidRPr="00C965A2">
        <w:rPr>
          <w:rFonts w:ascii="Open Sans" w:hAnsi="Open Sans" w:cs="Open Sans"/>
          <w:sz w:val="20"/>
          <w:szCs w:val="20"/>
        </w:rPr>
        <w:t>Act</w:t>
      </w:r>
      <w:r w:rsidR="000F2A7B">
        <w:rPr>
          <w:rFonts w:ascii="Open Sans" w:hAnsi="Open Sans" w:cs="Open Sans"/>
          <w:sz w:val="20"/>
          <w:szCs w:val="20"/>
        </w:rPr>
        <w:t>ivity concentration in sphere (</w:t>
      </w:r>
      <w:r w:rsidR="00D032B6">
        <w:rPr>
          <w:rFonts w:ascii="Open Sans" w:hAnsi="Open Sans" w:cs="Open Sans"/>
          <w:sz w:val="20"/>
          <w:szCs w:val="20"/>
        </w:rPr>
        <w:t>E</w:t>
      </w:r>
      <w:r w:rsidRPr="00C965A2">
        <w:rPr>
          <w:rFonts w:ascii="Open Sans" w:hAnsi="Open Sans" w:cs="Open Sans"/>
          <w:sz w:val="20"/>
          <w:szCs w:val="20"/>
        </w:rPr>
        <w:t>)</w:t>
      </w:r>
    </w:p>
    <w:p w14:paraId="02A268AB" w14:textId="40E7718E" w:rsidR="00BA75EF" w:rsidRPr="00C965A2" w:rsidRDefault="00BA75EF" w:rsidP="00BA75EF">
      <w:pPr>
        <w:pStyle w:val="ListParagraph"/>
        <w:spacing w:after="0" w:line="240" w:lineRule="auto"/>
        <w:ind w:left="1440"/>
        <w:rPr>
          <w:rFonts w:ascii="Open Sans" w:hAnsi="Open Sans" w:cs="Open Sans"/>
          <w:sz w:val="20"/>
          <w:szCs w:val="20"/>
        </w:rPr>
      </w:pPr>
      <w:r w:rsidRPr="00C965A2">
        <w:rPr>
          <w:rFonts w:ascii="Open Sans" w:hAnsi="Open Sans" w:cs="Open Sans"/>
          <w:sz w:val="20"/>
          <w:szCs w:val="20"/>
        </w:rPr>
        <w:t>(step 10 result divided by 26.52 mL</w:t>
      </w:r>
      <w:r w:rsidR="00D032B6">
        <w:rPr>
          <w:rFonts w:ascii="Open Sans" w:hAnsi="Open Sans" w:cs="Open Sans"/>
          <w:sz w:val="20"/>
          <w:szCs w:val="20"/>
        </w:rPr>
        <w:t xml:space="preserve"> or measured volume of your 37 mm sphere): ____________</w:t>
      </w:r>
    </w:p>
    <w:p w14:paraId="2B962929" w14:textId="77777777" w:rsidR="00BA75EF" w:rsidRPr="00C965A2" w:rsidRDefault="00BA75EF" w:rsidP="00BA75EF">
      <w:pPr>
        <w:pStyle w:val="ListParagraph"/>
        <w:spacing w:after="0" w:line="240" w:lineRule="auto"/>
        <w:ind w:left="1440"/>
        <w:rPr>
          <w:rFonts w:ascii="Open Sans" w:hAnsi="Open Sans" w:cs="Open Sans"/>
          <w:sz w:val="20"/>
          <w:szCs w:val="20"/>
        </w:rPr>
      </w:pPr>
    </w:p>
    <w:p w14:paraId="3AB5D6D9" w14:textId="1976414D" w:rsidR="00BA75EF" w:rsidRPr="00C965A2" w:rsidRDefault="00BA75EF" w:rsidP="00BA75EF">
      <w:pPr>
        <w:pStyle w:val="ListParagraph"/>
        <w:spacing w:after="0" w:line="240" w:lineRule="auto"/>
        <w:ind w:left="1440"/>
        <w:rPr>
          <w:rFonts w:ascii="Open Sans" w:hAnsi="Open Sans" w:cs="Open Sans"/>
          <w:sz w:val="20"/>
          <w:szCs w:val="20"/>
        </w:rPr>
      </w:pPr>
      <w:r w:rsidRPr="00C965A2">
        <w:rPr>
          <w:rFonts w:ascii="Open Sans" w:hAnsi="Open Sans" w:cs="Open Sans"/>
          <w:sz w:val="20"/>
          <w:szCs w:val="20"/>
        </w:rPr>
        <w:t>Activit</w:t>
      </w:r>
      <w:r w:rsidR="000F2A7B">
        <w:rPr>
          <w:rFonts w:ascii="Open Sans" w:hAnsi="Open Sans" w:cs="Open Sans"/>
          <w:sz w:val="20"/>
          <w:szCs w:val="20"/>
        </w:rPr>
        <w:t>y concentration in background (</w:t>
      </w:r>
      <w:r w:rsidR="00D032B6">
        <w:rPr>
          <w:rFonts w:ascii="Open Sans" w:hAnsi="Open Sans" w:cs="Open Sans"/>
          <w:sz w:val="20"/>
          <w:szCs w:val="20"/>
        </w:rPr>
        <w:t>F</w:t>
      </w:r>
      <w:r w:rsidRPr="00C965A2">
        <w:rPr>
          <w:rFonts w:ascii="Open Sans" w:hAnsi="Open Sans" w:cs="Open Sans"/>
          <w:sz w:val="20"/>
          <w:szCs w:val="20"/>
        </w:rPr>
        <w:t xml:space="preserve">) </w:t>
      </w:r>
    </w:p>
    <w:p w14:paraId="6D002237" w14:textId="77777777" w:rsidR="00BA75EF" w:rsidRPr="00C965A2" w:rsidRDefault="00BA75EF" w:rsidP="00BA75EF">
      <w:pPr>
        <w:pStyle w:val="ListParagraph"/>
        <w:spacing w:after="0" w:line="240" w:lineRule="auto"/>
        <w:ind w:left="1440"/>
        <w:rPr>
          <w:rFonts w:ascii="Open Sans" w:hAnsi="Open Sans" w:cs="Open Sans"/>
          <w:sz w:val="20"/>
          <w:szCs w:val="20"/>
        </w:rPr>
      </w:pPr>
      <w:r w:rsidRPr="00C965A2">
        <w:rPr>
          <w:rFonts w:ascii="Open Sans" w:hAnsi="Open Sans" w:cs="Open Sans"/>
          <w:sz w:val="20"/>
          <w:szCs w:val="20"/>
        </w:rPr>
        <w:t>(step 13 result divided by step 6 background fill volume): ___________________</w:t>
      </w:r>
    </w:p>
    <w:p w14:paraId="392D7A96" w14:textId="77777777" w:rsidR="00BA75EF" w:rsidRPr="00C965A2" w:rsidRDefault="00BA75EF" w:rsidP="00BA75EF">
      <w:pPr>
        <w:pStyle w:val="ListParagraph"/>
        <w:spacing w:after="0" w:line="240" w:lineRule="auto"/>
        <w:ind w:left="1440"/>
        <w:rPr>
          <w:rFonts w:ascii="Open Sans" w:hAnsi="Open Sans" w:cs="Open Sans"/>
          <w:sz w:val="20"/>
          <w:szCs w:val="20"/>
        </w:rPr>
      </w:pPr>
    </w:p>
    <w:p w14:paraId="20C4A7D5" w14:textId="61A649B5" w:rsidR="00BA75EF" w:rsidRPr="00C965A2" w:rsidRDefault="00BA75EF" w:rsidP="00BA75EF">
      <w:pPr>
        <w:pStyle w:val="ListParagraph"/>
        <w:spacing w:after="0" w:line="240" w:lineRule="auto"/>
        <w:ind w:left="1440"/>
        <w:rPr>
          <w:rFonts w:ascii="Open Sans" w:hAnsi="Open Sans" w:cs="Open Sans"/>
          <w:sz w:val="20"/>
          <w:szCs w:val="20"/>
        </w:rPr>
      </w:pPr>
      <w:r w:rsidRPr="00C965A2">
        <w:rPr>
          <w:rFonts w:ascii="Open Sans" w:hAnsi="Open Sans" w:cs="Open Sans"/>
          <w:sz w:val="20"/>
          <w:szCs w:val="20"/>
        </w:rPr>
        <w:t>Sphere-to-b</w:t>
      </w:r>
      <w:r w:rsidR="000F2A7B">
        <w:rPr>
          <w:rFonts w:ascii="Open Sans" w:hAnsi="Open Sans" w:cs="Open Sans"/>
          <w:sz w:val="20"/>
          <w:szCs w:val="20"/>
        </w:rPr>
        <w:t>ackground concentration ratio (</w:t>
      </w:r>
      <w:r w:rsidR="00D032B6">
        <w:rPr>
          <w:rFonts w:ascii="Open Sans" w:hAnsi="Open Sans" w:cs="Open Sans"/>
          <w:sz w:val="20"/>
          <w:szCs w:val="20"/>
        </w:rPr>
        <w:t>E/F</w:t>
      </w:r>
      <w:r w:rsidRPr="00C965A2">
        <w:rPr>
          <w:rFonts w:ascii="Open Sans" w:hAnsi="Open Sans" w:cs="Open Sans"/>
          <w:sz w:val="20"/>
          <w:szCs w:val="20"/>
        </w:rPr>
        <w:t>): ________________</w:t>
      </w:r>
    </w:p>
    <w:p w14:paraId="336759F7" w14:textId="77777777" w:rsidR="00BA75EF" w:rsidRPr="00C965A2" w:rsidRDefault="00BA75EF" w:rsidP="00BA75EF">
      <w:pPr>
        <w:pStyle w:val="ListParagraph"/>
        <w:spacing w:after="0" w:line="240" w:lineRule="auto"/>
        <w:ind w:left="1440"/>
        <w:rPr>
          <w:rFonts w:ascii="Open Sans" w:hAnsi="Open Sans" w:cs="Open Sans"/>
          <w:sz w:val="20"/>
          <w:szCs w:val="20"/>
        </w:rPr>
      </w:pPr>
    </w:p>
    <w:p w14:paraId="1EF32C6D" w14:textId="77777777" w:rsidR="00BA75EF" w:rsidRPr="00C965A2" w:rsidRDefault="00BA75EF" w:rsidP="00BA75EF">
      <w:pPr>
        <w:pStyle w:val="ListParagraph"/>
        <w:spacing w:after="0" w:line="240" w:lineRule="auto"/>
        <w:ind w:left="1440"/>
        <w:rPr>
          <w:rFonts w:ascii="Open Sans" w:hAnsi="Open Sans" w:cs="Open Sans"/>
          <w:sz w:val="20"/>
          <w:szCs w:val="20"/>
        </w:rPr>
      </w:pPr>
    </w:p>
    <w:p w14:paraId="71FC2750" w14:textId="77777777" w:rsidR="00BA75EF" w:rsidRPr="00C965A2" w:rsidRDefault="00BA75EF" w:rsidP="00BA75EF">
      <w:pPr>
        <w:pStyle w:val="ListParagraph"/>
        <w:numPr>
          <w:ilvl w:val="0"/>
          <w:numId w:val="1"/>
        </w:numPr>
        <w:spacing w:after="0" w:line="240" w:lineRule="auto"/>
        <w:rPr>
          <w:rFonts w:ascii="Open Sans" w:hAnsi="Open Sans" w:cs="Open Sans"/>
          <w:sz w:val="20"/>
          <w:szCs w:val="20"/>
        </w:rPr>
      </w:pPr>
      <w:r w:rsidRPr="00C965A2">
        <w:rPr>
          <w:rFonts w:ascii="Open Sans" w:hAnsi="Open Sans" w:cs="Open Sans"/>
          <w:sz w:val="20"/>
          <w:szCs w:val="20"/>
        </w:rPr>
        <w:t>Calculate the total activity in the NEMA phantom (background + sphere).</w:t>
      </w:r>
    </w:p>
    <w:p w14:paraId="717D2078" w14:textId="77777777" w:rsidR="00BA75EF" w:rsidRPr="00C965A2" w:rsidRDefault="00BA75EF" w:rsidP="00BA75EF">
      <w:pPr>
        <w:spacing w:after="0" w:line="240" w:lineRule="auto"/>
        <w:rPr>
          <w:rFonts w:ascii="Open Sans" w:hAnsi="Open Sans" w:cs="Open Sans"/>
          <w:sz w:val="20"/>
          <w:szCs w:val="20"/>
        </w:rPr>
      </w:pPr>
    </w:p>
    <w:p w14:paraId="685397E6" w14:textId="77777777" w:rsidR="00BA75EF" w:rsidRPr="00C965A2" w:rsidRDefault="00BA75EF" w:rsidP="00BA75EF">
      <w:pPr>
        <w:spacing w:after="0" w:line="240" w:lineRule="auto"/>
        <w:ind w:left="1440"/>
        <w:rPr>
          <w:rFonts w:ascii="Open Sans" w:hAnsi="Open Sans" w:cs="Open Sans"/>
          <w:sz w:val="20"/>
          <w:szCs w:val="20"/>
        </w:rPr>
      </w:pPr>
      <w:r w:rsidRPr="00C965A2">
        <w:rPr>
          <w:rFonts w:ascii="Open Sans" w:hAnsi="Open Sans" w:cs="Open Sans"/>
          <w:sz w:val="20"/>
          <w:szCs w:val="20"/>
        </w:rPr>
        <w:t>Total activity in phantom: _______________________   Date and time:________________</w:t>
      </w:r>
    </w:p>
    <w:p w14:paraId="69F73994" w14:textId="77777777" w:rsidR="008C0778" w:rsidRPr="00C965A2" w:rsidRDefault="008C0778">
      <w:pPr>
        <w:rPr>
          <w:rFonts w:ascii="Open Sans" w:hAnsi="Open Sans" w:cs="Open Sans"/>
          <w:sz w:val="20"/>
          <w:szCs w:val="20"/>
        </w:rPr>
      </w:pPr>
    </w:p>
    <w:sectPr w:rsidR="008C0778" w:rsidRPr="00C965A2" w:rsidSect="00C965A2">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07990" w14:textId="77777777" w:rsidR="00BA75EF" w:rsidRDefault="00BA75EF" w:rsidP="00BA75EF">
      <w:pPr>
        <w:spacing w:after="0" w:line="240" w:lineRule="auto"/>
      </w:pPr>
      <w:r>
        <w:separator/>
      </w:r>
    </w:p>
  </w:endnote>
  <w:endnote w:type="continuationSeparator" w:id="0">
    <w:p w14:paraId="0504DAC8" w14:textId="77777777" w:rsidR="00BA75EF" w:rsidRDefault="00BA75EF" w:rsidP="00BA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5ED18" w14:textId="77777777" w:rsidR="00BA75EF" w:rsidRDefault="00BA75EF" w:rsidP="00BA75EF">
      <w:pPr>
        <w:spacing w:after="0" w:line="240" w:lineRule="auto"/>
      </w:pPr>
      <w:r>
        <w:separator/>
      </w:r>
    </w:p>
  </w:footnote>
  <w:footnote w:type="continuationSeparator" w:id="0">
    <w:p w14:paraId="585436DC" w14:textId="77777777" w:rsidR="00BA75EF" w:rsidRDefault="00BA75EF" w:rsidP="00BA7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B974" w14:textId="3FE97C3D" w:rsidR="00FA3806" w:rsidRPr="00FA3806" w:rsidRDefault="00FA3806" w:rsidP="00FA3806">
    <w:pPr>
      <w:pStyle w:val="Header"/>
      <w:jc w:val="center"/>
      <w:rPr>
        <w:i/>
      </w:rPr>
    </w:pPr>
    <w:r>
      <w:rPr>
        <w:i/>
      </w:rPr>
      <w:t xml:space="preserve">Please follow all radiation safety protocols while handling </w:t>
    </w:r>
    <w:r w:rsidRPr="00FA3806">
      <w:rPr>
        <w:i/>
        <w:vertAlign w:val="superscript"/>
      </w:rPr>
      <w:t>90</w:t>
    </w:r>
    <w:r>
      <w:rPr>
        <w:i/>
      </w:rPr>
      <w:t>YCl</w:t>
    </w:r>
    <w:r w:rsidRPr="00FA3806">
      <w:rPr>
        <w:i/>
        <w:vertAlign w:val="subscript"/>
      </w:rPr>
      <w:t>3</w:t>
    </w:r>
  </w:p>
  <w:p w14:paraId="7A3E1A38" w14:textId="77777777" w:rsidR="00C965A2" w:rsidRDefault="00C96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1421"/>
    <w:multiLevelType w:val="hybridMultilevel"/>
    <w:tmpl w:val="237477C0"/>
    <w:lvl w:ilvl="0" w:tplc="79E004EC">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E745A"/>
    <w:multiLevelType w:val="hybridMultilevel"/>
    <w:tmpl w:val="CBC0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EF"/>
    <w:rsid w:val="000A0B3D"/>
    <w:rsid w:val="000C59FB"/>
    <w:rsid w:val="000F2A7B"/>
    <w:rsid w:val="001741BE"/>
    <w:rsid w:val="002A2878"/>
    <w:rsid w:val="002A6C0E"/>
    <w:rsid w:val="00325A99"/>
    <w:rsid w:val="003B22E4"/>
    <w:rsid w:val="005A591B"/>
    <w:rsid w:val="005E676C"/>
    <w:rsid w:val="006A661B"/>
    <w:rsid w:val="006D2AF8"/>
    <w:rsid w:val="00737C74"/>
    <w:rsid w:val="008C0778"/>
    <w:rsid w:val="009274B0"/>
    <w:rsid w:val="00B17D9C"/>
    <w:rsid w:val="00BA75EF"/>
    <w:rsid w:val="00C965A2"/>
    <w:rsid w:val="00D032B6"/>
    <w:rsid w:val="00DC30ED"/>
    <w:rsid w:val="00E05090"/>
    <w:rsid w:val="00F13917"/>
    <w:rsid w:val="00F33C72"/>
    <w:rsid w:val="00FA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94E1A"/>
  <w15:chartTrackingRefBased/>
  <w15:docId w15:val="{EB54F90F-65C3-455E-A697-9C048358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5EF"/>
    <w:pPr>
      <w:ind w:left="720"/>
      <w:contextualSpacing/>
    </w:pPr>
  </w:style>
  <w:style w:type="paragraph" w:styleId="Header">
    <w:name w:val="header"/>
    <w:basedOn w:val="Normal"/>
    <w:link w:val="HeaderChar"/>
    <w:uiPriority w:val="99"/>
    <w:unhideWhenUsed/>
    <w:rsid w:val="00C96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5A2"/>
  </w:style>
  <w:style w:type="paragraph" w:styleId="Footer">
    <w:name w:val="footer"/>
    <w:basedOn w:val="Normal"/>
    <w:link w:val="FooterChar"/>
    <w:uiPriority w:val="99"/>
    <w:unhideWhenUsed/>
    <w:rsid w:val="00C96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44E4DE8971B4E881369E059375ABA" ma:contentTypeVersion="15" ma:contentTypeDescription="Create a new document." ma:contentTypeScope="" ma:versionID="78cf1f5ec1b1bb53702d0d62c4789f56">
  <xsd:schema xmlns:xsd="http://www.w3.org/2001/XMLSchema" xmlns:xs="http://www.w3.org/2001/XMLSchema" xmlns:p="http://schemas.microsoft.com/office/2006/metadata/properties" xmlns:ns1="http://schemas.microsoft.com/sharepoint/v3" xmlns:ns3="772a4fdc-fdb2-4b6e-828b-e8e8d43bf87f" xmlns:ns4="4fded176-df31-4d3e-8ede-e9b2acaeb769" targetNamespace="http://schemas.microsoft.com/office/2006/metadata/properties" ma:root="true" ma:fieldsID="00fb881e53562726b2ebc6eb23fb6522" ns1:_="" ns3:_="" ns4:_="">
    <xsd:import namespace="http://schemas.microsoft.com/sharepoint/v3"/>
    <xsd:import namespace="772a4fdc-fdb2-4b6e-828b-e8e8d43bf87f"/>
    <xsd:import namespace="4fded176-df31-4d3e-8ede-e9b2acaeb7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a4fdc-fdb2-4b6e-828b-e8e8d43bf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ded176-df31-4d3e-8ede-e9b2acaeb76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3DCC9-F5FF-4BBE-BEA4-F5F6FD4F1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2a4fdc-fdb2-4b6e-828b-e8e8d43bf87f"/>
    <ds:schemaRef ds:uri="4fded176-df31-4d3e-8ede-e9b2acaeb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D7719-C64A-4E21-9B59-13FB7948B3ED}">
  <ds:schemaRefs>
    <ds:schemaRef ds:uri="http://purl.org/dc/elements/1.1/"/>
    <ds:schemaRef ds:uri="http://schemas.microsoft.com/office/2006/metadata/properties"/>
    <ds:schemaRef ds:uri="772a4fdc-fdb2-4b6e-828b-e8e8d43bf87f"/>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fded176-df31-4d3e-8ede-e9b2acaeb769"/>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CC3BD6E-2CFC-417D-A43E-8CB2564D6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Baptist Health South Florida</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Alvarez</dc:creator>
  <cp:keywords/>
  <dc:description/>
  <cp:lastModifiedBy>Diane Alvarez</cp:lastModifiedBy>
  <cp:revision>4</cp:revision>
  <dcterms:created xsi:type="dcterms:W3CDTF">2022-04-10T21:02:00Z</dcterms:created>
  <dcterms:modified xsi:type="dcterms:W3CDTF">2022-04-28T12:49:00Z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9eed4-eab1-474c-b8d4-c6df2e25b1c3_Enabled">
    <vt:lpwstr>true</vt:lpwstr>
  </property>
  <property fmtid="{D5CDD505-2E9C-101B-9397-08002B2CF9AE}" pid="3" name="MSIP_Label_2a49eed4-eab1-474c-b8d4-c6df2e25b1c3_SetDate">
    <vt:lpwstr>2022-02-11T18:13:35Z</vt:lpwstr>
  </property>
  <property fmtid="{D5CDD505-2E9C-101B-9397-08002B2CF9AE}" pid="4" name="MSIP_Label_2a49eed4-eab1-474c-b8d4-c6df2e25b1c3_Method">
    <vt:lpwstr>Standard</vt:lpwstr>
  </property>
  <property fmtid="{D5CDD505-2E9C-101B-9397-08002B2CF9AE}" pid="5" name="MSIP_Label_2a49eed4-eab1-474c-b8d4-c6df2e25b1c3_Name">
    <vt:lpwstr>Private</vt:lpwstr>
  </property>
  <property fmtid="{D5CDD505-2E9C-101B-9397-08002B2CF9AE}" pid="6" name="MSIP_Label_2a49eed4-eab1-474c-b8d4-c6df2e25b1c3_SiteId">
    <vt:lpwstr>3783f793-19c8-4928-99c4-8d1861e6cc1f</vt:lpwstr>
  </property>
  <property fmtid="{D5CDD505-2E9C-101B-9397-08002B2CF9AE}" pid="7" name="MSIP_Label_2a49eed4-eab1-474c-b8d4-c6df2e25b1c3_ActionId">
    <vt:lpwstr>d417105e-06a6-4fcd-bd3c-0000cdb80269</vt:lpwstr>
  </property>
  <property fmtid="{D5CDD505-2E9C-101B-9397-08002B2CF9AE}" pid="8" name="MSIP_Label_2a49eed4-eab1-474c-b8d4-c6df2e25b1c3_ContentBits">
    <vt:lpwstr>0</vt:lpwstr>
  </property>
  <property fmtid="{D5CDD505-2E9C-101B-9397-08002B2CF9AE}" pid="9" name="ContentTypeId">
    <vt:lpwstr>0x01010009F44E4DE8971B4E881369E059375ABA</vt:lpwstr>
  </property>
  <property fmtid="{D5CDD505-2E9C-101B-9397-08002B2CF9AE}" pid="10" name="_AdHocReviewCycleID">
    <vt:i4>-2003578700</vt:i4>
  </property>
  <property fmtid="{D5CDD505-2E9C-101B-9397-08002B2CF9AE}" pid="11" name="_NewReviewCycle">
    <vt:lpwstr/>
  </property>
  <property fmtid="{D5CDD505-2E9C-101B-9397-08002B2CF9AE}" pid="12" name="_EmailSubject">
    <vt:lpwstr>SIRPRISE Challenge--updated Worksheet B</vt:lpwstr>
  </property>
  <property fmtid="{D5CDD505-2E9C-101B-9397-08002B2CF9AE}" pid="13" name="_AuthorEmail">
    <vt:lpwstr>DianeAl@baptisthealth.net</vt:lpwstr>
  </property>
  <property fmtid="{D5CDD505-2E9C-101B-9397-08002B2CF9AE}" pid="14" name="_AuthorEmailDisplayName">
    <vt:lpwstr>Diane Alvarez</vt:lpwstr>
  </property>
  <property fmtid="{D5CDD505-2E9C-101B-9397-08002B2CF9AE}" pid="15" name="_PreviousAdHocReviewCycleID">
    <vt:i4>-2056112250</vt:i4>
  </property>
</Properties>
</file>