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Bruce Curran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DICOM Working Group-7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AAPM Representative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Committee Meetings_2018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 xml:space="preserve">Monthly TCONs, F2F meetings in January, March, May, October,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December.  </w:t>
            </w:r>
            <w:proofErr w:type="spellStart"/>
            <w:r>
              <w:rPr>
                <w:b/>
              </w:rPr>
              <w:t>Add’l</w:t>
            </w:r>
            <w:proofErr w:type="spellEnd"/>
            <w:r>
              <w:rPr>
                <w:b/>
              </w:rPr>
              <w:t xml:space="preserve"> TCONs and meetings for Brachy, Ion, and Motion Subgroups.  I attended January, March, and October meetings in person, phoned in for other meetings.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1 meeting / year in Europe, rest in US, generally DC area, ASTRO meeting site, and at Sun Nuclear.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>Attended as commitments and VCU travel limitations allowed.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D6C61">
            <w:pPr>
              <w:rPr>
                <w:b/>
              </w:rPr>
            </w:pPr>
            <w:r>
              <w:rPr>
                <w:b/>
              </w:rPr>
              <w:t xml:space="preserve">DICOM WG-7 is in the process of a major revision to the Rad </w:t>
            </w:r>
            <w:proofErr w:type="spellStart"/>
            <w:r>
              <w:rPr>
                <w:b/>
              </w:rPr>
              <w:t>Onc</w:t>
            </w:r>
            <w:proofErr w:type="spellEnd"/>
            <w:r>
              <w:rPr>
                <w:b/>
              </w:rPr>
              <w:t xml:space="preserve"> DICOM structure, known as “2</w:t>
            </w:r>
            <w:r w:rsidRPr="009D6C6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generation DICOM.  This will be a major structural overhaul, providing support for new treatment modalities (</w:t>
            </w:r>
            <w:proofErr w:type="spellStart"/>
            <w:r>
              <w:rPr>
                <w:b/>
              </w:rPr>
              <w:t>CyberKnife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GammaKnife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Halycon</w:t>
            </w:r>
            <w:proofErr w:type="spellEnd"/>
            <w:r>
              <w:rPr>
                <w:b/>
              </w:rPr>
              <w:t xml:space="preserve">, and advanced Proton equipment), workflow, structured treatment imaging, and incorporating DICOM changes in segmentation.  The effort consists of </w:t>
            </w:r>
            <w:r w:rsidR="00DF33C1">
              <w:rPr>
                <w:b/>
              </w:rPr>
              <w:t>9</w:t>
            </w:r>
            <w:r>
              <w:rPr>
                <w:b/>
              </w:rPr>
              <w:t xml:space="preserve"> supplements</w:t>
            </w:r>
            <w:r w:rsidR="00DF33C1">
              <w:rPr>
                <w:b/>
              </w:rPr>
              <w:t>, of which the first (supplement 147 – Physician Intent and Segmentation) is in final text, additional ones in various development (see minutes of October F2F for full status).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F33C1">
            <w:pPr>
              <w:rPr>
                <w:b/>
              </w:rPr>
            </w:pPr>
            <w:r>
              <w:rPr>
                <w:b/>
              </w:rPr>
              <w:t>2</w:t>
            </w:r>
            <w:r w:rsidRPr="00DF33C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generation will be a major disruption as manufacturers switch to the new format.  AAPM is working to coordinate with IHE-RO, such that testing is done globally to facilitate the transition.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F33C1">
            <w:pPr>
              <w:rPr>
                <w:b/>
              </w:rPr>
            </w:pPr>
            <w:r>
              <w:rPr>
                <w:b/>
              </w:rPr>
              <w:t xml:space="preserve">Travel for 1-3 individuals to DICOM F2F </w:t>
            </w:r>
            <w:proofErr w:type="spellStart"/>
            <w:r>
              <w:rPr>
                <w:b/>
              </w:rPr>
              <w:t>meetings</w:t>
            </w:r>
            <w:proofErr w:type="spellEnd"/>
            <w:r>
              <w:rPr>
                <w:b/>
              </w:rPr>
              <w:t xml:space="preserve">.  Due to the breadth of working group 7 efforts, frequency of meetings, and need for clinical and software expertise, there are 3 individuals allocated to working group.  This allows that </w:t>
            </w:r>
            <w:r>
              <w:rPr>
                <w:b/>
              </w:rPr>
              <w:lastRenderedPageBreak/>
              <w:t>AAPM / clinical representation is continuous and covers needed areas of expertise.  Current individuals participating on behalf of AAPM are as follows:</w:t>
            </w:r>
          </w:p>
          <w:p w:rsidR="00DF33C1" w:rsidRDefault="00DF33C1">
            <w:pPr>
              <w:rPr>
                <w:b/>
              </w:rPr>
            </w:pPr>
          </w:p>
          <w:p w:rsidR="00DF33C1" w:rsidRDefault="00DF33C1">
            <w:pPr>
              <w:rPr>
                <w:b/>
              </w:rPr>
            </w:pPr>
            <w:r>
              <w:rPr>
                <w:b/>
              </w:rPr>
              <w:t>Walter Bosch:  covers DICOM WG-7 aspects relating to clinical trials, particularly focusing on dose and structure segmentation.  Walter is not clinical (though reasonably aware), but has strong IT skills.</w:t>
            </w:r>
          </w:p>
          <w:p w:rsidR="00DF33C1" w:rsidRDefault="00DF33C1">
            <w:pPr>
              <w:rPr>
                <w:b/>
              </w:rPr>
            </w:pPr>
          </w:p>
          <w:p w:rsidR="00DF33C1" w:rsidRDefault="00DF33C1">
            <w:pPr>
              <w:rPr>
                <w:b/>
              </w:rPr>
            </w:pPr>
            <w:r>
              <w:rPr>
                <w:b/>
              </w:rPr>
              <w:t xml:space="preserve">Yulong Yu: clinical expertise in areas of brachytherapy and motion </w:t>
            </w:r>
            <w:r w:rsidR="00BF2448">
              <w:rPr>
                <w:b/>
              </w:rPr>
              <w:t>compensation.  Added to DICOM group during Curran’s absence due to AAPM presidential chain.</w:t>
            </w:r>
          </w:p>
          <w:p w:rsidR="00BF2448" w:rsidRDefault="00BF2448">
            <w:pPr>
              <w:rPr>
                <w:b/>
              </w:rPr>
            </w:pPr>
          </w:p>
          <w:p w:rsidR="00BF2448" w:rsidRDefault="00BF2448">
            <w:pPr>
              <w:rPr>
                <w:b/>
              </w:rPr>
            </w:pPr>
            <w:r>
              <w:rPr>
                <w:b/>
              </w:rPr>
              <w:t>Bruce Curran:  broad clinical expertise, equipment expertise, and IT skills.  Has been vice-chair of WG-7 in the past.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61"/>
    <w:rsid w:val="00107A31"/>
    <w:rsid w:val="001D3AF5"/>
    <w:rsid w:val="003164D9"/>
    <w:rsid w:val="009D6C61"/>
    <w:rsid w:val="00AE24F9"/>
    <w:rsid w:val="00BF2448"/>
    <w:rsid w:val="00DF33C1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C0A31"/>
  <w15:chartTrackingRefBased/>
  <w15:docId w15:val="{D88A9755-FB9F-0041-B11E-3853802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curran/Downloads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Bruce Curran</dc:creator>
  <cp:keywords/>
  <dc:description/>
  <cp:lastModifiedBy>Bruce Curran</cp:lastModifiedBy>
  <cp:revision>1</cp:revision>
  <dcterms:created xsi:type="dcterms:W3CDTF">2018-11-11T19:19:00Z</dcterms:created>
  <dcterms:modified xsi:type="dcterms:W3CDTF">2018-11-11T19:43:00Z</dcterms:modified>
</cp:coreProperties>
</file>