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1E0" w:firstRow="1" w:lastRow="1" w:firstColumn="1" w:lastColumn="1" w:noHBand="0" w:noVBand="0"/>
      </w:tblPr>
      <w:tblGrid>
        <w:gridCol w:w="3269"/>
        <w:gridCol w:w="5361"/>
      </w:tblGrid>
      <w:tr w:rsidR="00E338F1">
        <w:tc>
          <w:tcPr>
            <w:tcW w:w="3348" w:type="dxa"/>
          </w:tcPr>
          <w:p w:rsidR="00E338F1" w:rsidRPr="003164D9" w:rsidRDefault="00E338F1" w:rsidP="00E338F1">
            <w:pPr>
              <w:rPr>
                <w:b/>
              </w:rPr>
            </w:pPr>
            <w:r w:rsidRPr="003164D9">
              <w:rPr>
                <w:b/>
              </w:rPr>
              <w:t>Reported by (Name):</w:t>
            </w:r>
          </w:p>
          <w:p w:rsidR="00E338F1" w:rsidRDefault="00E338F1">
            <w:pPr>
              <w:rPr>
                <w:b/>
              </w:rPr>
            </w:pPr>
          </w:p>
        </w:tc>
        <w:tc>
          <w:tcPr>
            <w:tcW w:w="5508" w:type="dxa"/>
          </w:tcPr>
          <w:p w:rsidR="00E338F1" w:rsidRDefault="00174717">
            <w:pPr>
              <w:rPr>
                <w:b/>
              </w:rPr>
            </w:pPr>
            <w:r>
              <w:rPr>
                <w:b/>
              </w:rPr>
              <w:t>David Jordan</w:t>
            </w:r>
          </w:p>
        </w:tc>
      </w:tr>
      <w:tr w:rsidR="00E338F1">
        <w:tc>
          <w:tcPr>
            <w:tcW w:w="3348" w:type="dxa"/>
          </w:tcPr>
          <w:p w:rsidR="00E338F1" w:rsidRPr="003164D9" w:rsidRDefault="00E338F1" w:rsidP="00E338F1">
            <w:pPr>
              <w:rPr>
                <w:b/>
              </w:rPr>
            </w:pPr>
            <w:r w:rsidRPr="003164D9">
              <w:rPr>
                <w:b/>
              </w:rPr>
              <w:t xml:space="preserve">Organization: </w:t>
            </w:r>
          </w:p>
          <w:p w:rsidR="00E338F1" w:rsidRDefault="00E338F1">
            <w:pPr>
              <w:rPr>
                <w:b/>
              </w:rPr>
            </w:pPr>
          </w:p>
        </w:tc>
        <w:tc>
          <w:tcPr>
            <w:tcW w:w="5508" w:type="dxa"/>
          </w:tcPr>
          <w:p w:rsidR="00E338F1" w:rsidRDefault="00174717">
            <w:pPr>
              <w:rPr>
                <w:b/>
              </w:rPr>
            </w:pPr>
            <w:r>
              <w:rPr>
                <w:b/>
              </w:rPr>
              <w:t>American College of Radiology</w:t>
            </w:r>
          </w:p>
        </w:tc>
      </w:tr>
      <w:tr w:rsidR="00E338F1">
        <w:tc>
          <w:tcPr>
            <w:tcW w:w="3348" w:type="dxa"/>
          </w:tcPr>
          <w:p w:rsidR="00E338F1" w:rsidRPr="003164D9" w:rsidRDefault="00E338F1" w:rsidP="00E338F1">
            <w:pPr>
              <w:rPr>
                <w:b/>
              </w:rPr>
            </w:pPr>
            <w:r w:rsidRPr="003164D9">
              <w:rPr>
                <w:b/>
              </w:rPr>
              <w:t>Position Title:</w:t>
            </w:r>
          </w:p>
          <w:p w:rsidR="00E338F1" w:rsidRDefault="00E338F1">
            <w:pPr>
              <w:rPr>
                <w:b/>
              </w:rPr>
            </w:pPr>
          </w:p>
        </w:tc>
        <w:tc>
          <w:tcPr>
            <w:tcW w:w="5508" w:type="dxa"/>
          </w:tcPr>
          <w:p w:rsidR="00E338F1" w:rsidRDefault="00174717">
            <w:pPr>
              <w:rPr>
                <w:b/>
              </w:rPr>
            </w:pPr>
            <w:r>
              <w:rPr>
                <w:b/>
              </w:rPr>
              <w:t>Councilor</w:t>
            </w:r>
          </w:p>
        </w:tc>
      </w:tr>
      <w:tr w:rsidR="00E338F1">
        <w:tc>
          <w:tcPr>
            <w:tcW w:w="3348" w:type="dxa"/>
          </w:tcPr>
          <w:p w:rsidR="00E338F1" w:rsidRPr="003164D9" w:rsidRDefault="00E338F1" w:rsidP="00E338F1">
            <w:pPr>
              <w:rPr>
                <w:b/>
              </w:rPr>
            </w:pPr>
            <w:r w:rsidRPr="003164D9">
              <w:rPr>
                <w:b/>
              </w:rPr>
              <w:t>Activity:</w:t>
            </w:r>
          </w:p>
          <w:p w:rsidR="00E338F1" w:rsidRDefault="00E338F1">
            <w:pPr>
              <w:rPr>
                <w:b/>
              </w:rPr>
            </w:pPr>
          </w:p>
        </w:tc>
        <w:tc>
          <w:tcPr>
            <w:tcW w:w="5508" w:type="dxa"/>
          </w:tcPr>
          <w:p w:rsidR="00E338F1" w:rsidRDefault="00174717">
            <w:pPr>
              <w:rPr>
                <w:b/>
              </w:rPr>
            </w:pPr>
            <w:r>
              <w:rPr>
                <w:b/>
              </w:rPr>
              <w:t>ACR Annual Meeting</w:t>
            </w:r>
          </w:p>
        </w:tc>
      </w:tr>
      <w:tr w:rsidR="00E338F1">
        <w:trPr>
          <w:trHeight w:val="260"/>
        </w:trPr>
        <w:tc>
          <w:tcPr>
            <w:tcW w:w="3348" w:type="dxa"/>
          </w:tcPr>
          <w:p w:rsidR="00E338F1" w:rsidRPr="003164D9" w:rsidRDefault="00E338F1" w:rsidP="00E338F1">
            <w:pPr>
              <w:rPr>
                <w:b/>
              </w:rPr>
            </w:pPr>
            <w:r w:rsidRPr="003164D9">
              <w:rPr>
                <w:b/>
              </w:rPr>
              <w:t>Meeting Dates:</w:t>
            </w:r>
          </w:p>
          <w:p w:rsidR="00E338F1" w:rsidRDefault="00E338F1">
            <w:pPr>
              <w:rPr>
                <w:b/>
              </w:rPr>
            </w:pPr>
          </w:p>
        </w:tc>
        <w:tc>
          <w:tcPr>
            <w:tcW w:w="5508" w:type="dxa"/>
          </w:tcPr>
          <w:p w:rsidR="00E338F1" w:rsidRDefault="00174717">
            <w:pPr>
              <w:rPr>
                <w:b/>
              </w:rPr>
            </w:pPr>
            <w:r>
              <w:rPr>
                <w:b/>
              </w:rPr>
              <w:t>April 23-27, 2022</w:t>
            </w:r>
          </w:p>
        </w:tc>
      </w:tr>
      <w:tr w:rsidR="00E338F1">
        <w:tc>
          <w:tcPr>
            <w:tcW w:w="3348" w:type="dxa"/>
          </w:tcPr>
          <w:p w:rsidR="00E338F1" w:rsidRPr="003164D9" w:rsidRDefault="00E338F1" w:rsidP="00E338F1">
            <w:pPr>
              <w:rPr>
                <w:b/>
              </w:rPr>
            </w:pPr>
            <w:r w:rsidRPr="003164D9">
              <w:rPr>
                <w:b/>
              </w:rPr>
              <w:t>Meeting Location:</w:t>
            </w:r>
          </w:p>
          <w:p w:rsidR="00E338F1" w:rsidRDefault="00E338F1">
            <w:pPr>
              <w:rPr>
                <w:b/>
              </w:rPr>
            </w:pPr>
          </w:p>
        </w:tc>
        <w:tc>
          <w:tcPr>
            <w:tcW w:w="5508" w:type="dxa"/>
          </w:tcPr>
          <w:p w:rsidR="00E338F1" w:rsidRDefault="00174717">
            <w:pPr>
              <w:rPr>
                <w:b/>
              </w:rPr>
            </w:pPr>
            <w:r>
              <w:rPr>
                <w:b/>
              </w:rPr>
              <w:t>Washington D.C.</w:t>
            </w:r>
          </w:p>
        </w:tc>
      </w:tr>
      <w:tr w:rsidR="00E338F1">
        <w:tc>
          <w:tcPr>
            <w:tcW w:w="3348" w:type="dxa"/>
          </w:tcPr>
          <w:p w:rsidR="00E338F1" w:rsidRPr="003164D9" w:rsidRDefault="00E338F1" w:rsidP="00E338F1">
            <w:pPr>
              <w:rPr>
                <w:b/>
              </w:rPr>
            </w:pPr>
            <w:r w:rsidRPr="003164D9">
              <w:rPr>
                <w:b/>
              </w:rPr>
              <w:t>Payment $:</w:t>
            </w:r>
          </w:p>
          <w:p w:rsidR="00E338F1" w:rsidRDefault="00E338F1">
            <w:pPr>
              <w:rPr>
                <w:b/>
              </w:rPr>
            </w:pPr>
          </w:p>
        </w:tc>
        <w:tc>
          <w:tcPr>
            <w:tcW w:w="5508" w:type="dxa"/>
          </w:tcPr>
          <w:p w:rsidR="00E338F1" w:rsidRDefault="00174717">
            <w:pPr>
              <w:rPr>
                <w:b/>
              </w:rPr>
            </w:pPr>
            <w:r>
              <w:rPr>
                <w:b/>
              </w:rPr>
              <w:t>~$2,000</w:t>
            </w:r>
          </w:p>
        </w:tc>
      </w:tr>
      <w:tr w:rsidR="00E338F1">
        <w:tc>
          <w:tcPr>
            <w:tcW w:w="3348" w:type="dxa"/>
          </w:tcPr>
          <w:p w:rsidR="00E338F1" w:rsidRPr="003164D9" w:rsidRDefault="00E338F1" w:rsidP="00E338F1">
            <w:pPr>
              <w:rPr>
                <w:b/>
              </w:rPr>
            </w:pPr>
            <w:r w:rsidRPr="003164D9">
              <w:rPr>
                <w:b/>
              </w:rPr>
              <w:t>Reasons for Attending or not Attending</w:t>
            </w:r>
          </w:p>
          <w:p w:rsidR="00E338F1" w:rsidRDefault="00E338F1">
            <w:pPr>
              <w:rPr>
                <w:b/>
              </w:rPr>
            </w:pPr>
          </w:p>
        </w:tc>
        <w:tc>
          <w:tcPr>
            <w:tcW w:w="5508" w:type="dxa"/>
          </w:tcPr>
          <w:p w:rsidR="00E338F1" w:rsidRDefault="00174717">
            <w:pPr>
              <w:rPr>
                <w:b/>
              </w:rPr>
            </w:pPr>
            <w:r>
              <w:rPr>
                <w:b/>
              </w:rPr>
              <w:t>Attended to represent AAPM position at ACR Council and Medical Physics Caucus meetings and cast AAPM’s vote at Council</w:t>
            </w:r>
          </w:p>
        </w:tc>
      </w:tr>
      <w:tr w:rsidR="00E338F1">
        <w:tc>
          <w:tcPr>
            <w:tcW w:w="3348" w:type="dxa"/>
          </w:tcPr>
          <w:p w:rsidR="00E338F1" w:rsidRPr="003164D9" w:rsidRDefault="00E338F1" w:rsidP="00E338F1">
            <w:pPr>
              <w:rPr>
                <w:b/>
              </w:rPr>
            </w:pPr>
            <w:r w:rsidRPr="003164D9">
              <w:rPr>
                <w:b/>
              </w:rPr>
              <w:t>Issues from Previous Meetings or Year:</w:t>
            </w:r>
          </w:p>
          <w:p w:rsidR="00E338F1" w:rsidRDefault="00E338F1">
            <w:pPr>
              <w:rPr>
                <w:b/>
              </w:rPr>
            </w:pPr>
          </w:p>
        </w:tc>
        <w:tc>
          <w:tcPr>
            <w:tcW w:w="5508" w:type="dxa"/>
          </w:tcPr>
          <w:p w:rsidR="00E338F1" w:rsidRDefault="00174717">
            <w:pPr>
              <w:rPr>
                <w:b/>
              </w:rPr>
            </w:pPr>
            <w:r>
              <w:rPr>
                <w:b/>
              </w:rPr>
              <w:t>None</w:t>
            </w:r>
          </w:p>
        </w:tc>
      </w:tr>
      <w:tr w:rsidR="00E338F1">
        <w:tc>
          <w:tcPr>
            <w:tcW w:w="3348" w:type="dxa"/>
          </w:tcPr>
          <w:p w:rsidR="00E338F1" w:rsidRPr="003164D9" w:rsidRDefault="00E338F1" w:rsidP="00E338F1">
            <w:pPr>
              <w:rPr>
                <w:b/>
              </w:rPr>
            </w:pPr>
            <w:r w:rsidRPr="003164D9">
              <w:rPr>
                <w:b/>
              </w:rPr>
              <w:t>General Description of Activities of the Organization and/or Meeting:</w:t>
            </w:r>
          </w:p>
          <w:p w:rsidR="00E338F1" w:rsidRDefault="00E338F1">
            <w:pPr>
              <w:rPr>
                <w:b/>
              </w:rPr>
            </w:pPr>
          </w:p>
        </w:tc>
        <w:tc>
          <w:tcPr>
            <w:tcW w:w="5508" w:type="dxa"/>
          </w:tcPr>
          <w:p w:rsidR="00E338F1" w:rsidRDefault="00062881">
            <w:pPr>
              <w:rPr>
                <w:b/>
              </w:rPr>
            </w:pPr>
            <w:r>
              <w:rPr>
                <w:b/>
              </w:rPr>
              <w:t>Formal debate and vote on statements of ACR policy on various professional issues in radiology, radiation oncology, and medical physics.</w:t>
            </w:r>
            <w:bookmarkStart w:id="0" w:name="_GoBack"/>
            <w:bookmarkEnd w:id="0"/>
          </w:p>
        </w:tc>
      </w:tr>
      <w:tr w:rsidR="00E338F1">
        <w:tc>
          <w:tcPr>
            <w:tcW w:w="3348" w:type="dxa"/>
          </w:tcPr>
          <w:p w:rsidR="00E338F1" w:rsidRPr="003164D9" w:rsidRDefault="00E338F1" w:rsidP="00E338F1">
            <w:pPr>
              <w:rPr>
                <w:b/>
              </w:rPr>
            </w:pPr>
            <w:r w:rsidRPr="003164D9">
              <w:rPr>
                <w:b/>
              </w:rPr>
              <w:t>Issues for AAPM:</w:t>
            </w:r>
          </w:p>
          <w:p w:rsidR="00E338F1" w:rsidRDefault="00E338F1">
            <w:pPr>
              <w:rPr>
                <w:b/>
              </w:rPr>
            </w:pPr>
          </w:p>
        </w:tc>
        <w:tc>
          <w:tcPr>
            <w:tcW w:w="5508" w:type="dxa"/>
          </w:tcPr>
          <w:p w:rsidR="00E338F1" w:rsidRDefault="00174717">
            <w:pPr>
              <w:rPr>
                <w:b/>
              </w:rPr>
            </w:pPr>
            <w:r>
              <w:rPr>
                <w:b/>
              </w:rPr>
              <w:t>ASTRO representative raised concerns about Practice Parameter language previously approved by AAPM regarding medical physicist qualifications in radiopharmaceutical therapy procedures. I was asked to review and give AAPM’s approval on the changes proposed by the Reference Committee to resolve the issue. Final result as approved by Council was acceptable to both AAPM and ASTRO</w:t>
            </w:r>
          </w:p>
        </w:tc>
      </w:tr>
      <w:tr w:rsidR="00E338F1">
        <w:tc>
          <w:tcPr>
            <w:tcW w:w="3348" w:type="dxa"/>
          </w:tcPr>
          <w:p w:rsidR="00E338F1" w:rsidRPr="003164D9" w:rsidRDefault="00E338F1" w:rsidP="00E338F1">
            <w:pPr>
              <w:rPr>
                <w:b/>
              </w:rPr>
            </w:pPr>
            <w:r w:rsidRPr="003164D9">
              <w:rPr>
                <w:b/>
              </w:rPr>
              <w:t>Budget Request ($):</w:t>
            </w:r>
          </w:p>
          <w:p w:rsidR="00E338F1" w:rsidRDefault="00E338F1">
            <w:pPr>
              <w:rPr>
                <w:b/>
              </w:rPr>
            </w:pPr>
          </w:p>
        </w:tc>
        <w:tc>
          <w:tcPr>
            <w:tcW w:w="5508" w:type="dxa"/>
          </w:tcPr>
          <w:p w:rsidR="00E338F1" w:rsidRDefault="00174717">
            <w:pPr>
              <w:rPr>
                <w:b/>
              </w:rPr>
            </w:pPr>
            <w:r>
              <w:rPr>
                <w:b/>
              </w:rPr>
              <w:t>$2000.00</w:t>
            </w:r>
          </w:p>
        </w:tc>
      </w:tr>
    </w:tbl>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p w:rsidR="003164D9" w:rsidRPr="003164D9" w:rsidRDefault="003164D9">
      <w:pPr>
        <w:rPr>
          <w:b/>
        </w:rPr>
      </w:pPr>
    </w:p>
    <w:sectPr w:rsidR="003164D9" w:rsidRPr="003164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17"/>
    <w:rsid w:val="00062881"/>
    <w:rsid w:val="00107A31"/>
    <w:rsid w:val="00174717"/>
    <w:rsid w:val="001D3AF5"/>
    <w:rsid w:val="003164D9"/>
    <w:rsid w:val="00AE24F9"/>
    <w:rsid w:val="00E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20E2C"/>
  <w15:chartTrackingRefBased/>
  <w15:docId w15:val="{AC8FCA2C-EF27-44DC-857C-1FC74C43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3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re\users$\djordan4\Profile_Data\Desktop\individ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individual.dot</Template>
  <TotalTime>12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Jordan, David</dc:creator>
  <cp:keywords/>
  <dc:description/>
  <cp:lastModifiedBy>Jordan, David</cp:lastModifiedBy>
  <cp:revision>1</cp:revision>
  <dcterms:created xsi:type="dcterms:W3CDTF">2022-10-28T15:12:00Z</dcterms:created>
  <dcterms:modified xsi:type="dcterms:W3CDTF">2022-10-28T15:24:00Z</dcterms:modified>
</cp:coreProperties>
</file>